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A7788" w14:textId="24D8F738" w:rsidR="001E489F" w:rsidRPr="006C2E80" w:rsidRDefault="00F67547"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 xml:space="preserve">3GPP SA </w:t>
      </w:r>
      <w:r w:rsidR="001E489F" w:rsidRPr="007861B8">
        <w:rPr>
          <w:rFonts w:ascii="Arial" w:hAnsi="Arial"/>
          <w:b/>
          <w:noProof/>
          <w:sz w:val="24"/>
          <w:szCs w:val="24"/>
          <w:lang w:eastAsia="ja-JP"/>
        </w:rPr>
        <w:t>WG</w:t>
      </w:r>
      <w:r>
        <w:rPr>
          <w:rFonts w:ascii="Arial" w:hAnsi="Arial"/>
          <w:b/>
          <w:noProof/>
          <w:sz w:val="24"/>
          <w:szCs w:val="24"/>
          <w:lang w:eastAsia="ja-JP"/>
        </w:rPr>
        <w:t xml:space="preserve">2 Meeting #166 </w:t>
      </w:r>
      <w:r>
        <w:rPr>
          <w:rFonts w:ascii="Arial" w:hAnsi="Arial"/>
          <w:b/>
          <w:noProof/>
          <w:sz w:val="24"/>
          <w:szCs w:val="24"/>
          <w:lang w:eastAsia="ja-JP"/>
        </w:rPr>
        <w:tab/>
        <w:t>S2</w:t>
      </w:r>
      <w:r w:rsidR="001E489F" w:rsidRPr="007861B8">
        <w:rPr>
          <w:rFonts w:ascii="Arial" w:hAnsi="Arial"/>
          <w:b/>
          <w:noProof/>
          <w:sz w:val="24"/>
          <w:szCs w:val="24"/>
          <w:lang w:eastAsia="ja-JP"/>
        </w:rPr>
        <w:t>-</w:t>
      </w:r>
      <w:r>
        <w:rPr>
          <w:rFonts w:ascii="Arial" w:hAnsi="Arial"/>
          <w:b/>
          <w:noProof/>
          <w:sz w:val="24"/>
          <w:szCs w:val="24"/>
          <w:lang w:eastAsia="ja-JP"/>
        </w:rPr>
        <w:t>241</w:t>
      </w:r>
      <w:r w:rsidR="00184593">
        <w:rPr>
          <w:rFonts w:ascii="Arial" w:hAnsi="Arial"/>
          <w:b/>
          <w:noProof/>
          <w:sz w:val="24"/>
          <w:szCs w:val="24"/>
          <w:lang w:eastAsia="ja-JP"/>
        </w:rPr>
        <w:t>2069</w:t>
      </w:r>
      <w:bookmarkStart w:id="0" w:name="_GoBack"/>
      <w:bookmarkEnd w:id="0"/>
    </w:p>
    <w:p w14:paraId="11C88A41" w14:textId="67CD21F5" w:rsidR="001E489F" w:rsidRPr="007861B8" w:rsidRDefault="00F67547"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Orlando, US</w:t>
      </w:r>
      <w:bookmarkStart w:id="1" w:name="_Hlk91755148"/>
      <w:r>
        <w:rPr>
          <w:rFonts w:ascii="Arial" w:hAnsi="Arial"/>
          <w:b/>
          <w:noProof/>
          <w:sz w:val="24"/>
          <w:szCs w:val="24"/>
          <w:lang w:eastAsia="ja-JP"/>
        </w:rPr>
        <w:t xml:space="preserve">, </w:t>
      </w:r>
      <w:r w:rsidRPr="00F67547">
        <w:rPr>
          <w:rFonts w:ascii="Arial" w:hAnsi="Arial"/>
          <w:b/>
          <w:noProof/>
          <w:sz w:val="24"/>
          <w:szCs w:val="24"/>
          <w:lang w:eastAsia="ja-JP"/>
        </w:rPr>
        <w:t xml:space="preserve">Nov </w:t>
      </w:r>
      <w:r>
        <w:rPr>
          <w:rFonts w:ascii="Arial" w:hAnsi="Arial"/>
          <w:b/>
          <w:noProof/>
          <w:sz w:val="24"/>
          <w:szCs w:val="24"/>
          <w:lang w:eastAsia="ja-JP"/>
        </w:rPr>
        <w:t>18</w:t>
      </w:r>
      <w:r w:rsidRPr="00F67547">
        <w:rPr>
          <w:rFonts w:ascii="Arial" w:hAnsi="Arial"/>
          <w:b/>
          <w:noProof/>
          <w:sz w:val="24"/>
          <w:szCs w:val="24"/>
          <w:lang w:eastAsia="ja-JP"/>
        </w:rPr>
        <w:t xml:space="preserve"> – </w:t>
      </w:r>
      <w:bookmarkEnd w:id="1"/>
      <w:r>
        <w:rPr>
          <w:rFonts w:ascii="Arial" w:hAnsi="Arial"/>
          <w:b/>
          <w:noProof/>
          <w:sz w:val="24"/>
          <w:szCs w:val="24"/>
          <w:lang w:eastAsia="ja-JP"/>
        </w:rPr>
        <w:t>22, 2024</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0039D5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67547">
        <w:rPr>
          <w:rFonts w:ascii="Arial" w:eastAsia="Batang" w:hAnsi="Arial"/>
          <w:b/>
          <w:sz w:val="24"/>
          <w:szCs w:val="24"/>
          <w:lang w:val="en-US" w:eastAsia="zh-CN"/>
        </w:rPr>
        <w:t>ZTE</w:t>
      </w:r>
    </w:p>
    <w:p w14:paraId="37C6A781" w14:textId="77777777" w:rsidR="00F67547" w:rsidRPr="006C2E80" w:rsidRDefault="00F67547" w:rsidP="001E489F">
      <w:pPr>
        <w:tabs>
          <w:tab w:val="left" w:pos="2127"/>
        </w:tabs>
        <w:ind w:left="2127" w:hanging="2127"/>
        <w:jc w:val="both"/>
        <w:outlineLvl w:val="0"/>
        <w:rPr>
          <w:rFonts w:ascii="Arial" w:eastAsia="Batang" w:hAnsi="Arial"/>
          <w:b/>
          <w:sz w:val="24"/>
          <w:szCs w:val="24"/>
          <w:lang w:val="en-US" w:eastAsia="zh-CN"/>
        </w:rPr>
      </w:pPr>
    </w:p>
    <w:p w14:paraId="49D92DA3" w14:textId="54BA286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F67547" w:rsidRPr="007E36A2">
        <w:rPr>
          <w:rFonts w:ascii="Arial" w:eastAsia="Batang" w:hAnsi="Arial" w:cs="Arial"/>
          <w:b/>
          <w:sz w:val="24"/>
          <w:szCs w:val="24"/>
          <w:lang w:eastAsia="zh-CN"/>
        </w:rPr>
        <w:t xml:space="preserve">New </w:t>
      </w:r>
      <w:r w:rsidR="00F67547">
        <w:rPr>
          <w:rFonts w:ascii="Arial" w:eastAsia="Batang" w:hAnsi="Arial" w:cs="Arial"/>
          <w:b/>
          <w:sz w:val="24"/>
          <w:szCs w:val="24"/>
          <w:lang w:eastAsia="zh-CN"/>
        </w:rPr>
        <w:t>S</w:t>
      </w:r>
      <w:r w:rsidR="00F67547" w:rsidRPr="007E36A2">
        <w:rPr>
          <w:rFonts w:ascii="Arial" w:eastAsia="Batang" w:hAnsi="Arial" w:cs="Arial"/>
          <w:b/>
          <w:sz w:val="24"/>
          <w:szCs w:val="24"/>
          <w:lang w:eastAsia="zh-CN"/>
        </w:rPr>
        <w:t xml:space="preserve">ID on </w:t>
      </w:r>
      <w:r w:rsidR="006D7760" w:rsidRPr="006D7760">
        <w:rPr>
          <w:rFonts w:ascii="Arial" w:eastAsia="Batang" w:hAnsi="Arial" w:cs="Arial"/>
          <w:b/>
          <w:sz w:val="24"/>
          <w:szCs w:val="24"/>
          <w:lang w:eastAsia="zh-CN"/>
        </w:rPr>
        <w:t>the enhancement to URLLC and LAN</w:t>
      </w:r>
    </w:p>
    <w:p w14:paraId="5B14D2CF" w14:textId="77777777" w:rsidR="00F67547" w:rsidRDefault="00F67547" w:rsidP="001E489F">
      <w:pPr>
        <w:tabs>
          <w:tab w:val="left" w:pos="2127"/>
        </w:tabs>
        <w:ind w:left="2127" w:hanging="2127"/>
        <w:jc w:val="both"/>
        <w:outlineLvl w:val="0"/>
        <w:rPr>
          <w:rFonts w:ascii="Arial" w:eastAsia="Batang" w:hAnsi="Arial"/>
          <w:b/>
          <w:sz w:val="24"/>
          <w:szCs w:val="24"/>
          <w:lang w:val="en-US" w:eastAsia="zh-CN"/>
        </w:rPr>
      </w:pPr>
    </w:p>
    <w:p w14:paraId="66ACF610" w14:textId="65AED3A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F67547">
        <w:rPr>
          <w:rFonts w:ascii="Arial" w:eastAsia="Batang" w:hAnsi="Arial"/>
          <w:b/>
          <w:sz w:val="24"/>
          <w:szCs w:val="24"/>
          <w:lang w:val="en-US" w:eastAsia="zh-CN"/>
        </w:rPr>
        <w:t>Information</w:t>
      </w:r>
    </w:p>
    <w:p w14:paraId="1468BC60" w14:textId="2C4EBECC" w:rsidR="001E489F" w:rsidRDefault="00184593"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30.8</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E19602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336B45">
        <w:rPr>
          <w:rFonts w:ascii="Arial" w:eastAsia="Times New Roman" w:hAnsi="Arial" w:cs="Times New Roman"/>
          <w:color w:val="auto"/>
          <w:sz w:val="36"/>
          <w:szCs w:val="20"/>
          <w:lang w:eastAsia="ja-JP"/>
        </w:rPr>
        <w:t xml:space="preserve">Study on </w:t>
      </w:r>
      <w:r w:rsidR="006D7760">
        <w:rPr>
          <w:rFonts w:ascii="Arial" w:eastAsia="Times New Roman" w:hAnsi="Arial" w:cs="Times New Roman"/>
          <w:color w:val="auto"/>
          <w:sz w:val="36"/>
          <w:szCs w:val="20"/>
          <w:lang w:eastAsia="ja-JP"/>
        </w:rPr>
        <w:t>the enhancement to URLLC and LAN</w:t>
      </w:r>
    </w:p>
    <w:p w14:paraId="1845B441" w14:textId="71BA3E67" w:rsidR="001E489F" w:rsidRPr="00BA3A53" w:rsidRDefault="001E489F" w:rsidP="001E489F">
      <w:pPr>
        <w:pStyle w:val="Guidance"/>
      </w:pPr>
    </w:p>
    <w:p w14:paraId="4520DCE2" w14:textId="28C5645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27C6E">
        <w:rPr>
          <w:rFonts w:ascii="Arial" w:eastAsia="Times New Roman" w:hAnsi="Arial" w:cs="Times New Roman"/>
          <w:color w:val="auto"/>
          <w:sz w:val="36"/>
          <w:szCs w:val="20"/>
          <w:lang w:eastAsia="ja-JP"/>
        </w:rPr>
        <w:t>TBD</w:t>
      </w:r>
    </w:p>
    <w:p w14:paraId="18C69795" w14:textId="1D82DD46" w:rsidR="001E489F" w:rsidRDefault="001E489F" w:rsidP="001E489F">
      <w:pPr>
        <w:pStyle w:val="Guidance"/>
      </w:pPr>
    </w:p>
    <w:p w14:paraId="15B1DB90" w14:textId="35F7179A"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36B45">
        <w:rPr>
          <w:rFonts w:ascii="Arial" w:eastAsia="Times New Roman" w:hAnsi="Arial" w:cs="Times New Roman"/>
          <w:color w:val="auto"/>
          <w:sz w:val="36"/>
          <w:szCs w:val="20"/>
          <w:lang w:eastAsia="ja-JP"/>
        </w:rPr>
        <w:t>TBD</w:t>
      </w:r>
    </w:p>
    <w:p w14:paraId="6340F223" w14:textId="77777777" w:rsidR="001E489F" w:rsidRDefault="001E489F" w:rsidP="001E489F">
      <w:pPr>
        <w:pStyle w:val="Guidance"/>
      </w:pPr>
      <w:r w:rsidRPr="006C2E80">
        <w:t>{A number to be provided by MCC at the plenary}</w:t>
      </w:r>
      <w:r>
        <w:t xml:space="preserve"> </w:t>
      </w:r>
    </w:p>
    <w:p w14:paraId="4D9605DA" w14:textId="3B0392C4" w:rsidR="001E489F" w:rsidRPr="001E489F" w:rsidRDefault="00336B45"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0F6B4D92" w14:textId="13224691"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38364182" w:rsidR="001E489F" w:rsidRDefault="008B15E8" w:rsidP="005875D6">
            <w:pPr>
              <w:pStyle w:val="TAC"/>
              <w:rPr>
                <w:lang w:eastAsia="zh-CN"/>
              </w:rPr>
            </w:pPr>
            <w:r>
              <w:rPr>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387CE51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46C4417" w:rsidR="007861B8" w:rsidRDefault="002C25C8"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45F631A"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6BC1E2A" w:rsidR="001E489F" w:rsidRDefault="002C25C8"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9DE0E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37A7FF0E" w:rsidR="001E489F" w:rsidRPr="00251D80" w:rsidRDefault="001E489F" w:rsidP="005875D6">
            <w:pPr>
              <w:pStyle w:val="Guidance"/>
            </w:pPr>
          </w:p>
        </w:tc>
      </w:tr>
      <w:tr w:rsidR="00C023A4" w14:paraId="26CD1920" w14:textId="77777777" w:rsidTr="005875D6">
        <w:trPr>
          <w:cantSplit/>
          <w:jc w:val="center"/>
        </w:trPr>
        <w:tc>
          <w:tcPr>
            <w:tcW w:w="1101" w:type="dxa"/>
          </w:tcPr>
          <w:p w14:paraId="59EB0ADA" w14:textId="77777777" w:rsidR="00C023A4" w:rsidRDefault="00C023A4" w:rsidP="005875D6">
            <w:pPr>
              <w:pStyle w:val="TAL"/>
            </w:pPr>
          </w:p>
        </w:tc>
        <w:tc>
          <w:tcPr>
            <w:tcW w:w="3326" w:type="dxa"/>
          </w:tcPr>
          <w:p w14:paraId="290C20BE" w14:textId="77777777" w:rsidR="00C023A4" w:rsidRDefault="00C023A4" w:rsidP="005875D6">
            <w:pPr>
              <w:pStyle w:val="TAL"/>
            </w:pPr>
          </w:p>
        </w:tc>
        <w:tc>
          <w:tcPr>
            <w:tcW w:w="5099" w:type="dxa"/>
          </w:tcPr>
          <w:p w14:paraId="5150E0CE" w14:textId="77777777" w:rsidR="00C023A4" w:rsidRPr="00251D80" w:rsidRDefault="00C023A4" w:rsidP="005875D6">
            <w:pPr>
              <w:pStyle w:val="Guidance"/>
            </w:pPr>
          </w:p>
        </w:tc>
      </w:tr>
    </w:tbl>
    <w:p w14:paraId="01B64B3B" w14:textId="77777777" w:rsidR="001E489F" w:rsidRDefault="001E489F" w:rsidP="001E489F">
      <w:pPr>
        <w:pStyle w:val="FP"/>
      </w:pPr>
    </w:p>
    <w:p w14:paraId="096FF532" w14:textId="618A81FB" w:rsidR="001E489F" w:rsidRPr="006C2E80" w:rsidRDefault="001E489F" w:rsidP="001E489F">
      <w:pPr>
        <w:pStyle w:val="Guidance"/>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75F177D" w14:textId="77777777" w:rsidR="00C023A4" w:rsidRDefault="00C023A4" w:rsidP="001E489F"/>
    <w:p w14:paraId="4425FB45" w14:textId="702864CB" w:rsidR="00FF0846" w:rsidRPr="0076032C" w:rsidRDefault="00C27C36" w:rsidP="00FF0846">
      <w:pPr>
        <w:rPr>
          <w:b/>
          <w:lang w:val="en-US" w:eastAsia="zh-CN"/>
        </w:rPr>
      </w:pPr>
      <w:r>
        <w:rPr>
          <w:rFonts w:hint="eastAsia"/>
          <w:b/>
          <w:lang w:val="en-US" w:eastAsia="zh-CN"/>
        </w:rPr>
        <w:t>URLLC</w:t>
      </w:r>
      <w:r w:rsidR="009C3790">
        <w:rPr>
          <w:rFonts w:hint="eastAsia"/>
          <w:b/>
          <w:lang w:val="en-US" w:eastAsia="zh-CN"/>
        </w:rPr>
        <w:t>-FRER</w:t>
      </w:r>
      <w:r w:rsidR="00FF0846" w:rsidRPr="0076032C">
        <w:rPr>
          <w:b/>
          <w:lang w:val="en-US" w:eastAsia="zh-CN"/>
        </w:rPr>
        <w:t xml:space="preserve"> related:</w:t>
      </w:r>
    </w:p>
    <w:p w14:paraId="578B5183" w14:textId="1BA381F5" w:rsidR="00462AC3" w:rsidRPr="00AF2A3D" w:rsidRDefault="00014BF7" w:rsidP="00462AC3">
      <w:r>
        <w:rPr>
          <w:lang w:val="en-US"/>
        </w:rPr>
        <w:t xml:space="preserve">From Rel-16, </w:t>
      </w:r>
      <w:r w:rsidR="00462AC3" w:rsidRPr="00AF2A3D">
        <w:rPr>
          <w:lang w:val="en-US"/>
        </w:rPr>
        <w:t xml:space="preserve">3GPP </w:t>
      </w:r>
      <w:r>
        <w:rPr>
          <w:lang w:val="en-US"/>
        </w:rPr>
        <w:t>has specified</w:t>
      </w:r>
      <w:r w:rsidR="00462AC3" w:rsidRPr="00AF2A3D">
        <w:rPr>
          <w:lang w:val="en-US"/>
        </w:rPr>
        <w:t xml:space="preserve"> </w:t>
      </w:r>
      <w:r w:rsidR="00F01E1A">
        <w:t>redundant</w:t>
      </w:r>
      <w:r w:rsidR="00193BB2">
        <w:t xml:space="preserve"> transmission </w:t>
      </w:r>
      <w:r w:rsidR="00462AC3" w:rsidRPr="00AF2A3D">
        <w:rPr>
          <w:lang w:val="en-US"/>
        </w:rPr>
        <w:t xml:space="preserve">for URLLC </w:t>
      </w:r>
      <w:r>
        <w:rPr>
          <w:lang w:val="en-US"/>
        </w:rPr>
        <w:t>in 23.501 clause 5.</w:t>
      </w:r>
      <w:r w:rsidR="00193BB2">
        <w:rPr>
          <w:lang w:val="en-US"/>
        </w:rPr>
        <w:t>33</w:t>
      </w:r>
      <w:r w:rsidR="006653B3">
        <w:rPr>
          <w:lang w:val="en-US"/>
        </w:rPr>
        <w:t>. H</w:t>
      </w:r>
      <w:r w:rsidR="00462AC3" w:rsidRPr="00AF2A3D">
        <w:rPr>
          <w:lang w:val="en-US"/>
        </w:rPr>
        <w:t xml:space="preserve">owever the drawback is that the URLLC replication is either done for all traffic or no traffic for a given application. However, the current replication mechanism assumes that </w:t>
      </w:r>
      <w:r w:rsidR="00462AC3" w:rsidRPr="00AF2A3D">
        <w:t>application layer protocols are used to control the traffic over multiple user plane paths for high reliability, with no control available within 3GPP system for operators.</w:t>
      </w:r>
    </w:p>
    <w:p w14:paraId="2B6ADDA9" w14:textId="77777777" w:rsidR="002F7BDE" w:rsidRPr="00462AC3" w:rsidRDefault="002F7BDE" w:rsidP="00FF0846"/>
    <w:p w14:paraId="69412093" w14:textId="64309FC1" w:rsidR="009C3790" w:rsidRPr="0076032C" w:rsidRDefault="005E406A" w:rsidP="009C3790">
      <w:pPr>
        <w:rPr>
          <w:b/>
          <w:lang w:val="en-US" w:eastAsia="zh-CN"/>
        </w:rPr>
      </w:pPr>
      <w:r>
        <w:rPr>
          <w:rFonts w:hint="eastAsia"/>
          <w:b/>
          <w:lang w:val="en-US" w:eastAsia="zh-CN"/>
        </w:rPr>
        <w:t>URLLC-</w:t>
      </w:r>
      <w:r>
        <w:rPr>
          <w:b/>
          <w:lang w:val="en-US" w:eastAsia="zh-CN"/>
        </w:rPr>
        <w:t>R</w:t>
      </w:r>
      <w:r w:rsidR="009C3790">
        <w:rPr>
          <w:rFonts w:hint="eastAsia"/>
          <w:b/>
          <w:lang w:val="en-US" w:eastAsia="zh-CN"/>
        </w:rPr>
        <w:t>ing</w:t>
      </w:r>
      <w:r w:rsidR="009C3790" w:rsidRPr="0076032C">
        <w:rPr>
          <w:b/>
          <w:lang w:val="en-US" w:eastAsia="zh-CN"/>
        </w:rPr>
        <w:t xml:space="preserve"> </w:t>
      </w:r>
      <w:r w:rsidRPr="005E406A">
        <w:rPr>
          <w:b/>
          <w:lang w:val="en-US" w:eastAsia="zh-CN"/>
        </w:rPr>
        <w:t xml:space="preserve">topology </w:t>
      </w:r>
      <w:r w:rsidR="009C3790" w:rsidRPr="0076032C">
        <w:rPr>
          <w:b/>
          <w:lang w:val="en-US" w:eastAsia="zh-CN"/>
        </w:rPr>
        <w:t>related:</w:t>
      </w:r>
    </w:p>
    <w:p w14:paraId="34D4F06B" w14:textId="3B2518B4" w:rsidR="00836BFA" w:rsidRDefault="009C3790" w:rsidP="00945EE1">
      <w:pPr>
        <w:rPr>
          <w:lang w:val="en-US" w:eastAsia="zh-CN"/>
        </w:rPr>
      </w:pPr>
      <w:r>
        <w:rPr>
          <w:bCs/>
          <w:lang w:val="en-US" w:eastAsia="zh-CN"/>
        </w:rPr>
        <w:t xml:space="preserve">In </w:t>
      </w:r>
      <w:r w:rsidR="00663403">
        <w:rPr>
          <w:bCs/>
          <w:lang w:val="en-US" w:eastAsia="zh-CN"/>
        </w:rPr>
        <w:t>many</w:t>
      </w:r>
      <w:r>
        <w:rPr>
          <w:bCs/>
          <w:lang w:val="en-US" w:eastAsia="zh-CN"/>
        </w:rPr>
        <w:t xml:space="preserve"> </w:t>
      </w:r>
      <w:r w:rsidR="00C03CD5">
        <w:rPr>
          <w:bCs/>
          <w:lang w:val="en-US" w:eastAsia="zh-CN"/>
        </w:rPr>
        <w:t xml:space="preserve">actual </w:t>
      </w:r>
      <w:r>
        <w:rPr>
          <w:bCs/>
          <w:lang w:val="en-US" w:eastAsia="zh-CN"/>
        </w:rPr>
        <w:t xml:space="preserve">industrial deployment, </w:t>
      </w:r>
      <w:r w:rsidR="00663403">
        <w:rPr>
          <w:bCs/>
          <w:lang w:val="en-US" w:eastAsia="zh-CN"/>
        </w:rPr>
        <w:t xml:space="preserve">the </w:t>
      </w:r>
      <w:r w:rsidR="00663403" w:rsidRPr="000541F2">
        <w:rPr>
          <w:lang w:val="en-US" w:eastAsia="zh-CN"/>
        </w:rPr>
        <w:t>reliability</w:t>
      </w:r>
      <w:r w:rsidR="00663403">
        <w:rPr>
          <w:lang w:val="en-US" w:eastAsia="zh-CN"/>
        </w:rPr>
        <w:t xml:space="preserve"> </w:t>
      </w:r>
      <w:r w:rsidR="00040A28">
        <w:rPr>
          <w:lang w:val="en-US" w:eastAsia="zh-CN"/>
        </w:rPr>
        <w:t>depends on the ring topology and</w:t>
      </w:r>
      <w:r w:rsidR="00C743B7">
        <w:rPr>
          <w:lang w:val="en-US" w:eastAsia="zh-CN"/>
        </w:rPr>
        <w:t xml:space="preserve"> related protocol. Example </w:t>
      </w:r>
      <w:r w:rsidR="00040A28">
        <w:rPr>
          <w:lang w:val="en-US" w:eastAsia="zh-CN"/>
        </w:rPr>
        <w:t xml:space="preserve">the </w:t>
      </w:r>
      <w:r w:rsidR="009F7E16">
        <w:rPr>
          <w:lang w:val="en-US" w:eastAsia="zh-CN"/>
        </w:rPr>
        <w:t>PRP/</w:t>
      </w:r>
      <w:r w:rsidR="00836BFA" w:rsidRPr="000541F2">
        <w:rPr>
          <w:lang w:val="en-US" w:eastAsia="zh-CN"/>
        </w:rPr>
        <w:t>HSR (</w:t>
      </w:r>
      <w:r w:rsidR="009F7E16">
        <w:rPr>
          <w:lang w:val="en-US" w:eastAsia="zh-CN"/>
        </w:rPr>
        <w:t xml:space="preserve">Parallel Redundancy Protocol / </w:t>
      </w:r>
      <w:r w:rsidR="00836BFA" w:rsidRPr="000541F2">
        <w:rPr>
          <w:lang w:val="en-US" w:eastAsia="zh-CN"/>
        </w:rPr>
        <w:t>High-availability Seamless Redundancy</w:t>
      </w:r>
      <w:r w:rsidR="00836BFA">
        <w:rPr>
          <w:lang w:val="en-US" w:eastAsia="zh-CN"/>
        </w:rPr>
        <w:t xml:space="preserve">, defined in </w:t>
      </w:r>
      <w:r w:rsidR="00836BFA" w:rsidRPr="0092186F">
        <w:rPr>
          <w:lang w:val="en-US" w:eastAsia="zh-CN"/>
        </w:rPr>
        <w:t>IEC 62439-3</w:t>
      </w:r>
      <w:r w:rsidR="00836BFA">
        <w:rPr>
          <w:lang w:val="en-US" w:eastAsia="zh-CN"/>
        </w:rPr>
        <w:t xml:space="preserve">) and </w:t>
      </w:r>
      <w:r w:rsidR="00945EE1" w:rsidRPr="000541F2">
        <w:rPr>
          <w:lang w:val="en-US" w:eastAsia="zh-CN"/>
        </w:rPr>
        <w:t>MRP (Media Redundancy Protocol</w:t>
      </w:r>
      <w:r w:rsidR="00945EE1">
        <w:rPr>
          <w:lang w:val="en-US" w:eastAsia="zh-CN"/>
        </w:rPr>
        <w:t xml:space="preserve">, defined in </w:t>
      </w:r>
      <w:r w:rsidR="00945EE1" w:rsidRPr="0092186F">
        <w:rPr>
          <w:lang w:val="en-US" w:eastAsia="zh-CN"/>
        </w:rPr>
        <w:t>IEC 62439-2</w:t>
      </w:r>
      <w:r w:rsidR="00836BFA">
        <w:rPr>
          <w:lang w:val="en-US" w:eastAsia="zh-CN"/>
        </w:rPr>
        <w:t>)</w:t>
      </w:r>
      <w:r w:rsidR="000E500E">
        <w:rPr>
          <w:lang w:val="en-US" w:eastAsia="zh-CN"/>
        </w:rPr>
        <w:t xml:space="preserve"> are</w:t>
      </w:r>
      <w:r w:rsidR="00945EE1" w:rsidRPr="000541F2">
        <w:rPr>
          <w:lang w:val="en-US" w:eastAsia="zh-CN"/>
        </w:rPr>
        <w:t xml:space="preserve"> </w:t>
      </w:r>
      <w:r w:rsidR="00836BFA">
        <w:rPr>
          <w:lang w:val="en-US" w:eastAsia="zh-CN"/>
        </w:rPr>
        <w:t>used</w:t>
      </w:r>
      <w:r w:rsidR="00945EE1">
        <w:rPr>
          <w:lang w:val="en-US" w:eastAsia="zh-CN"/>
        </w:rPr>
        <w:t xml:space="preserve"> by industry Ethernet </w:t>
      </w:r>
      <w:r w:rsidR="00945EE1" w:rsidRPr="000541F2">
        <w:rPr>
          <w:lang w:val="en-US" w:eastAsia="zh-CN"/>
        </w:rPr>
        <w:t>to ensure the reliability.</w:t>
      </w:r>
      <w:r w:rsidR="00945EE1">
        <w:rPr>
          <w:lang w:val="en-US" w:eastAsia="zh-CN"/>
        </w:rPr>
        <w:t xml:space="preserve"> </w:t>
      </w:r>
    </w:p>
    <w:p w14:paraId="646676E4" w14:textId="3552EAC8" w:rsidR="00274F92" w:rsidRDefault="00C25849" w:rsidP="00945EE1">
      <w:pPr>
        <w:rPr>
          <w:lang w:val="en-US" w:eastAsia="zh-CN"/>
        </w:rPr>
      </w:pPr>
      <w:r>
        <w:rPr>
          <w:lang w:val="en-US" w:eastAsia="zh-CN"/>
        </w:rPr>
        <w:t xml:space="preserve">The </w:t>
      </w:r>
      <w:r w:rsidR="00612DAB">
        <w:rPr>
          <w:lang w:val="en-US" w:eastAsia="zh-CN"/>
        </w:rPr>
        <w:t>HSR node</w:t>
      </w:r>
      <w:r>
        <w:rPr>
          <w:lang w:val="en-US" w:eastAsia="zh-CN"/>
        </w:rPr>
        <w:t xml:space="preserve"> (</w:t>
      </w:r>
      <w:r w:rsidR="005668B7">
        <w:rPr>
          <w:lang w:val="en-US" w:eastAsia="zh-CN"/>
        </w:rPr>
        <w:t xml:space="preserve">e.g. </w:t>
      </w:r>
      <w:r>
        <w:rPr>
          <w:lang w:val="en-US" w:eastAsia="zh-CN"/>
        </w:rPr>
        <w:t xml:space="preserve">call DANH, </w:t>
      </w:r>
      <w:r w:rsidR="005668B7" w:rsidRPr="005668B7">
        <w:rPr>
          <w:lang w:val="en-US" w:eastAsia="zh-CN"/>
        </w:rPr>
        <w:t>Doubly Attached Nodes implementing HSR</w:t>
      </w:r>
      <w:r>
        <w:rPr>
          <w:lang w:val="en-US" w:eastAsia="zh-CN"/>
        </w:rPr>
        <w:t>)</w:t>
      </w:r>
      <w:r w:rsidR="005668B7">
        <w:rPr>
          <w:lang w:val="en-US" w:eastAsia="zh-CN"/>
        </w:rPr>
        <w:t xml:space="preserve"> </w:t>
      </w:r>
      <w:r w:rsidR="001D6B99">
        <w:rPr>
          <w:lang w:val="en-US" w:eastAsia="zh-CN"/>
        </w:rPr>
        <w:t>has two interface</w:t>
      </w:r>
      <w:r w:rsidR="00274F92">
        <w:rPr>
          <w:lang w:val="en-US" w:eastAsia="zh-CN"/>
        </w:rPr>
        <w:t>/port</w:t>
      </w:r>
      <w:r w:rsidR="001D6B99">
        <w:rPr>
          <w:lang w:val="en-US" w:eastAsia="zh-CN"/>
        </w:rPr>
        <w:t xml:space="preserve"> connecting to the HSR ring. </w:t>
      </w:r>
      <w:r w:rsidR="00274F92">
        <w:rPr>
          <w:lang w:val="en-US" w:eastAsia="zh-CN"/>
        </w:rPr>
        <w:t xml:space="preserve">The </w:t>
      </w:r>
      <w:r w:rsidR="00274F92" w:rsidRPr="00274F92">
        <w:rPr>
          <w:lang w:val="en-US" w:eastAsia="zh-CN"/>
        </w:rPr>
        <w:t xml:space="preserve">HSR </w:t>
      </w:r>
      <w:r w:rsidR="00274F92">
        <w:rPr>
          <w:lang w:val="en-US" w:eastAsia="zh-CN"/>
        </w:rPr>
        <w:t>node sends the</w:t>
      </w:r>
      <w:r w:rsidR="00274F92" w:rsidRPr="00274F92">
        <w:rPr>
          <w:lang w:val="en-US" w:eastAsia="zh-CN"/>
        </w:rPr>
        <w:t xml:space="preserve"> traffic in opposite directions</w:t>
      </w:r>
      <w:r w:rsidR="00274F92">
        <w:rPr>
          <w:lang w:val="en-US" w:eastAsia="zh-CN"/>
        </w:rPr>
        <w:t>, e.g.</w:t>
      </w:r>
      <w:r w:rsidR="00274F92" w:rsidRPr="00274F92">
        <w:rPr>
          <w:lang w:val="en-US" w:eastAsia="zh-CN"/>
        </w:rPr>
        <w:t xml:space="preserve"> Port-A sends traffic counter clockwise in the ring, and Port-B sends traffic clockwise in the ring.</w:t>
      </w:r>
    </w:p>
    <w:p w14:paraId="0DD88C13" w14:textId="39D241A4" w:rsidR="002F7BDE" w:rsidRDefault="00945EE1" w:rsidP="00945EE1">
      <w:pPr>
        <w:rPr>
          <w:lang w:val="en-US" w:eastAsia="zh-CN"/>
        </w:rPr>
      </w:pPr>
      <w:r>
        <w:rPr>
          <w:lang w:val="en-US" w:eastAsia="zh-CN"/>
        </w:rPr>
        <w:t xml:space="preserve">In such case, the packets in the ring </w:t>
      </w:r>
      <w:r w:rsidR="00C25849">
        <w:rPr>
          <w:lang w:val="en-US" w:eastAsia="zh-CN"/>
        </w:rPr>
        <w:t xml:space="preserve">have the same source and destination MAC address, thus </w:t>
      </w:r>
      <w:r>
        <w:rPr>
          <w:lang w:val="en-US" w:eastAsia="zh-CN"/>
        </w:rPr>
        <w:t>cannot be differentiated by MAC address thus cannot be transferred via two QoS Flows/PDU Sessions</w:t>
      </w:r>
      <w:r>
        <w:rPr>
          <w:rFonts w:hint="eastAsia"/>
          <w:lang w:val="en-US" w:eastAsia="zh-CN"/>
        </w:rPr>
        <w:t>.</w:t>
      </w:r>
    </w:p>
    <w:p w14:paraId="6F27D736" w14:textId="77777777" w:rsidR="002F7BDE" w:rsidRDefault="002F7BDE" w:rsidP="00945EE1">
      <w:pPr>
        <w:rPr>
          <w:lang w:val="en-US" w:eastAsia="zh-CN"/>
        </w:rPr>
      </w:pPr>
    </w:p>
    <w:p w14:paraId="730D1333" w14:textId="77777777" w:rsidR="00DA3C4B" w:rsidRPr="00AF2A3D" w:rsidRDefault="00DA3C4B" w:rsidP="00DA3C4B">
      <w:pPr>
        <w:rPr>
          <w:b/>
          <w:lang w:eastAsia="zh-CN"/>
        </w:rPr>
      </w:pPr>
      <w:r w:rsidRPr="00AF2A3D">
        <w:rPr>
          <w:rFonts w:eastAsia="宋体"/>
          <w:b/>
          <w:lang w:eastAsia="zh-CN"/>
        </w:rPr>
        <w:t>Loop prevention</w:t>
      </w:r>
      <w:r w:rsidRPr="00AF2A3D">
        <w:rPr>
          <w:b/>
          <w:lang w:eastAsia="zh-CN"/>
        </w:rPr>
        <w:t>:</w:t>
      </w:r>
    </w:p>
    <w:p w14:paraId="3E9C9269" w14:textId="77777777" w:rsidR="009B547C" w:rsidRPr="00AF2A3D" w:rsidRDefault="009B547C" w:rsidP="009B547C">
      <w:pPr>
        <w:rPr>
          <w:lang w:eastAsia="zh-CN"/>
        </w:rPr>
      </w:pPr>
      <w:r w:rsidRPr="00AF2A3D">
        <w:rPr>
          <w:lang w:eastAsia="zh-CN"/>
        </w:rPr>
        <w:t xml:space="preserve">For the scenarios not related to 5G VN, Ethernet PDU sessions (specific DNN+S-NSSAI) integrated with LAN. So far, the </w:t>
      </w:r>
      <w:r>
        <w:rPr>
          <w:lang w:eastAsia="zh-CN"/>
        </w:rPr>
        <w:t>(M/R)</w:t>
      </w:r>
      <w:r w:rsidRPr="00AF2A3D">
        <w:rPr>
          <w:lang w:eastAsia="zh-CN"/>
        </w:rPr>
        <w:t>STP support (loop prevention) is an implementation in the UPF. The benefit of the study is to enable 5G with the flexibility to enable/disable/configure the STP via c-plane.</w:t>
      </w:r>
    </w:p>
    <w:p w14:paraId="283D79DC" w14:textId="2D39FE4F" w:rsidR="00DA3C4B" w:rsidRPr="00AF2A3D" w:rsidRDefault="00442742" w:rsidP="00DA3C4B">
      <w:pPr>
        <w:rPr>
          <w:lang w:eastAsia="zh-CN"/>
        </w:rPr>
      </w:pPr>
      <w:r w:rsidRPr="00AF2A3D">
        <w:rPr>
          <w:lang w:eastAsia="zh-CN"/>
        </w:rPr>
        <w:t>For the scenarios related to 5G VN</w:t>
      </w:r>
      <w:r w:rsidR="00DA3C4B" w:rsidRPr="00AF2A3D">
        <w:rPr>
          <w:lang w:eastAsia="zh-CN"/>
        </w:rPr>
        <w:t xml:space="preserve">, two UEs (one at the </w:t>
      </w:r>
      <w:r w:rsidR="00DA3C4B">
        <w:rPr>
          <w:lang w:eastAsia="zh-CN"/>
        </w:rPr>
        <w:t>beginning</w:t>
      </w:r>
      <w:r w:rsidR="00DA3C4B" w:rsidRPr="00AF2A3D">
        <w:rPr>
          <w:lang w:eastAsia="zh-CN"/>
        </w:rPr>
        <w:t xml:space="preserve"> and one at the end of a conveyor belt, may make a ring out of the linear topology of the Ethernet LAN over the 5GS. A loop prevention protocol e.g. </w:t>
      </w:r>
      <w:r w:rsidR="00575D67">
        <w:rPr>
          <w:rFonts w:hint="eastAsia"/>
          <w:lang w:eastAsia="zh-CN"/>
        </w:rPr>
        <w:t>(</w:t>
      </w:r>
      <w:r w:rsidR="00DA3C4B" w:rsidRPr="00AF2A3D">
        <w:rPr>
          <w:lang w:eastAsia="zh-CN"/>
        </w:rPr>
        <w:t>M</w:t>
      </w:r>
      <w:r w:rsidR="00575D67">
        <w:rPr>
          <w:lang w:eastAsia="zh-CN"/>
        </w:rPr>
        <w:t>/R)</w:t>
      </w:r>
      <w:r w:rsidR="00DA3C4B" w:rsidRPr="00AF2A3D">
        <w:rPr>
          <w:lang w:eastAsia="zh-CN"/>
        </w:rPr>
        <w:t xml:space="preserve">STP avoids circling Multicast/Unicast frames. Additionally, this setup allows a media redundancy using the 5GS – if the wireline breaks, every node is still reachable through the 5GS. 5GS enhancements for support of </w:t>
      </w:r>
      <w:r w:rsidR="00575D67">
        <w:rPr>
          <w:lang w:eastAsia="zh-CN"/>
        </w:rPr>
        <w:t>(</w:t>
      </w:r>
      <w:r w:rsidR="00DA3C4B" w:rsidRPr="00AF2A3D">
        <w:rPr>
          <w:lang w:eastAsia="zh-CN"/>
        </w:rPr>
        <w:t>M</w:t>
      </w:r>
      <w:r w:rsidR="00575D67">
        <w:rPr>
          <w:lang w:eastAsia="zh-CN"/>
        </w:rPr>
        <w:t>/R)</w:t>
      </w:r>
      <w:r w:rsidR="00DA3C4B" w:rsidRPr="00AF2A3D">
        <w:rPr>
          <w:lang w:eastAsia="zh-CN"/>
        </w:rPr>
        <w:t xml:space="preserve">STP needs to be studied in order to support prevention of loops. </w:t>
      </w:r>
    </w:p>
    <w:p w14:paraId="6614D160" w14:textId="77777777" w:rsidR="00C023A4" w:rsidRDefault="00C023A4" w:rsidP="001E489F"/>
    <w:p w14:paraId="4421C741" w14:textId="3BC41B02" w:rsidR="00366D87" w:rsidRPr="00AF2A3D" w:rsidRDefault="00366D87" w:rsidP="00366D87">
      <w:pPr>
        <w:rPr>
          <w:b/>
          <w:lang w:eastAsia="zh-CN"/>
        </w:rPr>
      </w:pPr>
      <w:r>
        <w:rPr>
          <w:rFonts w:eastAsia="宋体"/>
          <w:b/>
          <w:lang w:eastAsia="zh-CN"/>
        </w:rPr>
        <w:t>User Plane enhancement</w:t>
      </w:r>
      <w:r w:rsidRPr="00AF2A3D">
        <w:rPr>
          <w:b/>
          <w:lang w:eastAsia="zh-CN"/>
        </w:rPr>
        <w:t>:</w:t>
      </w:r>
    </w:p>
    <w:p w14:paraId="7EEDFC72" w14:textId="77777777" w:rsidR="00B321A5" w:rsidRPr="00366D87" w:rsidRDefault="00B21B19" w:rsidP="00366D87">
      <w:pPr>
        <w:tabs>
          <w:tab w:val="num" w:pos="1440"/>
        </w:tabs>
      </w:pPr>
      <w:r w:rsidRPr="00366D87">
        <w:t xml:space="preserve">In some </w:t>
      </w:r>
      <w:r w:rsidRPr="00366D87">
        <w:rPr>
          <w:lang w:eastAsia="zh-CN"/>
        </w:rPr>
        <w:t>vertical</w:t>
      </w:r>
      <w:r w:rsidRPr="00366D87">
        <w:t xml:space="preserve"> scenarios there is no AF deployed and it is not possible to provide the application layer information to 5GC. 5GS needs to derive the application layer information without dependency on the deployment of AF in vertical.</w:t>
      </w:r>
    </w:p>
    <w:p w14:paraId="224820DF" w14:textId="77777777" w:rsidR="00366D87" w:rsidRPr="00366D87" w:rsidRDefault="00366D87"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7465A1FA" w14:textId="77777777" w:rsidR="008134D2" w:rsidRDefault="008134D2" w:rsidP="008134D2">
      <w:pPr>
        <w:rPr>
          <w:lang w:eastAsia="ja-JP"/>
        </w:rPr>
      </w:pPr>
      <w:r>
        <w:t>Following are the objectives for this study:</w:t>
      </w:r>
    </w:p>
    <w:p w14:paraId="7A03F55E" w14:textId="77777777" w:rsidR="008134D2" w:rsidRDefault="008134D2" w:rsidP="008134D2">
      <w:pPr>
        <w:rPr>
          <w:rFonts w:eastAsia="宋体"/>
          <w:b/>
          <w:bCs/>
          <w:lang w:val="en-US" w:eastAsia="zh-CN"/>
        </w:rPr>
      </w:pPr>
    </w:p>
    <w:p w14:paraId="3D68FF28" w14:textId="00A31966" w:rsidR="00C13424" w:rsidRPr="00C13424" w:rsidRDefault="00C13424" w:rsidP="00C13424">
      <w:pPr>
        <w:rPr>
          <w:rFonts w:eastAsia="宋体"/>
          <w:b/>
          <w:bCs/>
          <w:lang w:val="en-US" w:eastAsia="zh-CN"/>
        </w:rPr>
      </w:pPr>
      <w:r w:rsidRPr="00C13424">
        <w:rPr>
          <w:rFonts w:eastAsia="宋体" w:hint="eastAsia"/>
          <w:b/>
          <w:bCs/>
          <w:lang w:val="en-US" w:eastAsia="zh-CN"/>
        </w:rPr>
        <w:t>URLLC-FRER</w:t>
      </w:r>
      <w:r w:rsidRPr="00C13424">
        <w:rPr>
          <w:rFonts w:eastAsia="宋体"/>
          <w:b/>
          <w:bCs/>
          <w:lang w:val="en-US" w:eastAsia="zh-CN"/>
        </w:rPr>
        <w:t xml:space="preserve"> related:</w:t>
      </w:r>
    </w:p>
    <w:p w14:paraId="04E9199A" w14:textId="01D75874" w:rsidR="008134D2" w:rsidRPr="00FF058E" w:rsidRDefault="008134D2" w:rsidP="008134D2">
      <w:pPr>
        <w:rPr>
          <w:rFonts w:eastAsia="宋体"/>
          <w:lang w:val="en-US" w:eastAsia="zh-CN"/>
        </w:rPr>
      </w:pPr>
    </w:p>
    <w:p w14:paraId="2606316F" w14:textId="77777777" w:rsidR="00E905D7" w:rsidRPr="002C43AA" w:rsidRDefault="00E905D7" w:rsidP="002C43AA">
      <w:pPr>
        <w:rPr>
          <w:lang w:eastAsia="zh-CN"/>
        </w:rPr>
      </w:pPr>
      <w:r w:rsidRPr="002C43AA">
        <w:rPr>
          <w:lang w:eastAsia="zh-CN"/>
        </w:rPr>
        <w:t>Support for 3GPP system-controlled E2E replication/elimination for redundancy for both Ethernet and IP type PDU Sessions. It is assumed that the two PDU Sessions carrying the redundant traffic shall be as following:</w:t>
      </w:r>
    </w:p>
    <w:p w14:paraId="31D99B2A" w14:textId="77777777" w:rsidR="00062577" w:rsidRPr="00AF2A3D" w:rsidRDefault="00062577" w:rsidP="00062577">
      <w:pPr>
        <w:pStyle w:val="a8"/>
        <w:numPr>
          <w:ilvl w:val="0"/>
          <w:numId w:val="11"/>
        </w:numPr>
        <w:rPr>
          <w:sz w:val="20"/>
          <w:szCs w:val="20"/>
          <w:lang w:eastAsia="zh-CN"/>
        </w:rPr>
      </w:pPr>
      <w:r w:rsidRPr="00AF2A3D">
        <w:rPr>
          <w:sz w:val="20"/>
          <w:szCs w:val="20"/>
          <w:lang w:eastAsia="zh-CN"/>
        </w:rPr>
        <w:t xml:space="preserve">for a single UE, or </w:t>
      </w:r>
    </w:p>
    <w:p w14:paraId="04226138" w14:textId="35F85558" w:rsidR="00062577" w:rsidRPr="00062577" w:rsidRDefault="00062577" w:rsidP="00062577">
      <w:pPr>
        <w:pStyle w:val="a8"/>
        <w:numPr>
          <w:ilvl w:val="0"/>
          <w:numId w:val="11"/>
        </w:numPr>
        <w:rPr>
          <w:lang w:eastAsia="zh-CN"/>
        </w:rPr>
      </w:pPr>
      <w:r w:rsidRPr="00AF2A3D">
        <w:rPr>
          <w:sz w:val="20"/>
          <w:szCs w:val="20"/>
          <w:lang w:eastAsia="zh-CN"/>
        </w:rPr>
        <w:t>for two UEs that are independently registered.</w:t>
      </w:r>
    </w:p>
    <w:p w14:paraId="12EEED0F" w14:textId="77777777" w:rsidR="00062577" w:rsidRDefault="00062577" w:rsidP="00062577">
      <w:pPr>
        <w:rPr>
          <w:lang w:eastAsia="zh-CN"/>
        </w:rPr>
      </w:pPr>
    </w:p>
    <w:p w14:paraId="25963060" w14:textId="0E6A37DE" w:rsidR="003C42C8" w:rsidRPr="00AF2A3D" w:rsidRDefault="003C42C8" w:rsidP="003C42C8">
      <w:pPr>
        <w:rPr>
          <w:lang w:eastAsia="zh-CN"/>
        </w:rPr>
      </w:pPr>
      <w:r w:rsidRPr="00AF2A3D">
        <w:rPr>
          <w:lang w:eastAsia="zh-CN"/>
        </w:rPr>
        <w:t xml:space="preserve">The </w:t>
      </w:r>
      <w:r w:rsidR="00DD7BC4">
        <w:rPr>
          <w:lang w:eastAsia="zh-CN"/>
        </w:rPr>
        <w:t>study shall address</w:t>
      </w:r>
      <w:r w:rsidRPr="00AF2A3D">
        <w:rPr>
          <w:lang w:eastAsia="zh-CN"/>
        </w:rPr>
        <w:t xml:space="preserve"> architecture and protocol aspects for the 3GPP network operators on the above scenarios:</w:t>
      </w:r>
    </w:p>
    <w:p w14:paraId="0DCA927E" w14:textId="77777777" w:rsidR="003C42C8" w:rsidRPr="00AF2A3D" w:rsidRDefault="003C42C8" w:rsidP="003C42C8">
      <w:pPr>
        <w:rPr>
          <w:lang w:eastAsia="zh-CN"/>
        </w:rPr>
      </w:pPr>
    </w:p>
    <w:p w14:paraId="2F62A76B" w14:textId="6C03EFB5" w:rsidR="003C42C8" w:rsidRPr="00AF2A3D" w:rsidRDefault="00DD7BC4" w:rsidP="003C42C8">
      <w:pPr>
        <w:rPr>
          <w:lang w:eastAsia="zh-CN"/>
        </w:rPr>
      </w:pPr>
      <w:r>
        <w:rPr>
          <w:lang w:eastAsia="zh-CN"/>
        </w:rPr>
        <w:t>WT 1.1</w:t>
      </w:r>
      <w:r w:rsidR="003C42C8" w:rsidRPr="00AF2A3D">
        <w:rPr>
          <w:lang w:eastAsia="zh-CN"/>
        </w:rPr>
        <w:t xml:space="preserve"> </w:t>
      </w:r>
      <w:r w:rsidR="003C42C8" w:rsidRPr="00AF2A3D">
        <w:rPr>
          <w:rFonts w:hint="eastAsia"/>
          <w:lang w:eastAsia="zh-CN"/>
        </w:rPr>
        <w:t>F</w:t>
      </w:r>
      <w:r w:rsidR="003C42C8" w:rsidRPr="00AF2A3D">
        <w:rPr>
          <w:lang w:eastAsia="zh-CN"/>
        </w:rPr>
        <w:t>or FRER:</w:t>
      </w:r>
    </w:p>
    <w:p w14:paraId="3548E6D1" w14:textId="577BAB00" w:rsidR="003A5BAC" w:rsidRPr="003A5BAC" w:rsidRDefault="003C42C8" w:rsidP="003A5BAC">
      <w:pPr>
        <w:pStyle w:val="a8"/>
        <w:numPr>
          <w:ilvl w:val="0"/>
          <w:numId w:val="12"/>
        </w:numPr>
        <w:rPr>
          <w:sz w:val="20"/>
          <w:szCs w:val="20"/>
          <w:lang w:eastAsia="zh-CN"/>
        </w:rPr>
      </w:pPr>
      <w:r w:rsidRPr="00AF2A3D">
        <w:rPr>
          <w:sz w:val="20"/>
          <w:szCs w:val="20"/>
          <w:lang w:eastAsia="zh-CN"/>
        </w:rPr>
        <w:t>Ability to enable 3GPP entities (e.g. DS-TT, NW-TT) to support replication</w:t>
      </w:r>
      <w:r w:rsidRPr="00AF2A3D">
        <w:t xml:space="preserve"> </w:t>
      </w:r>
      <w:r w:rsidRPr="00AF2A3D">
        <w:rPr>
          <w:sz w:val="20"/>
          <w:szCs w:val="20"/>
          <w:lang w:eastAsia="zh-CN"/>
        </w:rPr>
        <w:t>and elimination for redundancy, protocol aspects t</w:t>
      </w:r>
      <w:r w:rsidR="003A5BAC">
        <w:rPr>
          <w:sz w:val="20"/>
          <w:szCs w:val="20"/>
          <w:lang w:eastAsia="zh-CN"/>
        </w:rPr>
        <w:t>o replicate/eliminate for FRER.</w:t>
      </w:r>
    </w:p>
    <w:p w14:paraId="5E90EC34" w14:textId="7DF32D40" w:rsidR="003C42C8" w:rsidRPr="00AF2A3D" w:rsidRDefault="003A5BAC" w:rsidP="003A5BAC">
      <w:pPr>
        <w:pStyle w:val="NO"/>
      </w:pPr>
      <w:r w:rsidRPr="001B7C50">
        <w:t>NOTE 1:</w:t>
      </w:r>
      <w:r w:rsidRPr="001B7C50">
        <w:tab/>
      </w:r>
      <w:r w:rsidR="003C42C8" w:rsidRPr="00AF2A3D">
        <w:t xml:space="preserve">Either the terminal or network side replication and elimination endpoint or both can be within 5GS. </w:t>
      </w:r>
    </w:p>
    <w:p w14:paraId="78C27E19" w14:textId="77777777" w:rsidR="003C42C8" w:rsidRPr="003A5BAC" w:rsidRDefault="003C42C8" w:rsidP="003C42C8">
      <w:pPr>
        <w:rPr>
          <w:lang w:eastAsia="zh-CN"/>
        </w:rPr>
      </w:pPr>
    </w:p>
    <w:p w14:paraId="586C84E9" w14:textId="34154048" w:rsidR="003C42C8" w:rsidRPr="00AF2A3D" w:rsidRDefault="00AF69E7" w:rsidP="003C42C8">
      <w:pPr>
        <w:rPr>
          <w:lang w:eastAsia="zh-CN"/>
        </w:rPr>
      </w:pPr>
      <w:r>
        <w:rPr>
          <w:lang w:eastAsia="zh-CN"/>
        </w:rPr>
        <w:t xml:space="preserve">WT </w:t>
      </w:r>
      <w:r w:rsidR="003C42C8" w:rsidRPr="00AF2A3D">
        <w:rPr>
          <w:lang w:eastAsia="zh-CN"/>
        </w:rPr>
        <w:t xml:space="preserve">1.2 </w:t>
      </w:r>
      <w:r w:rsidR="003C42C8" w:rsidRPr="00AF2A3D">
        <w:rPr>
          <w:rFonts w:hint="eastAsia"/>
          <w:lang w:eastAsia="zh-CN"/>
        </w:rPr>
        <w:t>F</w:t>
      </w:r>
      <w:r w:rsidR="003C42C8" w:rsidRPr="00AF2A3D">
        <w:rPr>
          <w:lang w:eastAsia="zh-CN"/>
        </w:rPr>
        <w:t>or DetNet:</w:t>
      </w:r>
    </w:p>
    <w:p w14:paraId="5633B3FD" w14:textId="61E3ABFF" w:rsidR="003C42C8" w:rsidRPr="00AF2A3D" w:rsidRDefault="003C42C8" w:rsidP="003C42C8">
      <w:pPr>
        <w:pStyle w:val="a8"/>
        <w:numPr>
          <w:ilvl w:val="0"/>
          <w:numId w:val="12"/>
        </w:numPr>
        <w:rPr>
          <w:sz w:val="20"/>
          <w:szCs w:val="20"/>
          <w:lang w:eastAsia="zh-CN"/>
        </w:rPr>
      </w:pPr>
      <w:r w:rsidRPr="00AF2A3D">
        <w:rPr>
          <w:sz w:val="20"/>
          <w:szCs w:val="20"/>
          <w:lang w:eastAsia="zh-CN"/>
        </w:rPr>
        <w:t>Ability to support replication</w:t>
      </w:r>
      <w:r w:rsidRPr="002C43AA">
        <w:rPr>
          <w:sz w:val="20"/>
          <w:szCs w:val="20"/>
          <w:lang w:eastAsia="zh-CN"/>
        </w:rPr>
        <w:t xml:space="preserve"> </w:t>
      </w:r>
      <w:r w:rsidRPr="00AF2A3D">
        <w:rPr>
          <w:sz w:val="20"/>
          <w:szCs w:val="20"/>
          <w:lang w:eastAsia="zh-CN"/>
        </w:rPr>
        <w:t xml:space="preserve">and elimination for redundancy, protocol aspects to </w:t>
      </w:r>
      <w:r w:rsidR="002C43AA">
        <w:rPr>
          <w:sz w:val="20"/>
          <w:szCs w:val="20"/>
          <w:lang w:eastAsia="zh-CN"/>
        </w:rPr>
        <w:t>replicate/eliminate for DetNet.</w:t>
      </w:r>
    </w:p>
    <w:p w14:paraId="188CC67B" w14:textId="77777777" w:rsidR="003C42C8" w:rsidRPr="00AF2A3D" w:rsidRDefault="003C42C8" w:rsidP="003C42C8">
      <w:pPr>
        <w:pStyle w:val="a8"/>
        <w:numPr>
          <w:ilvl w:val="0"/>
          <w:numId w:val="12"/>
        </w:numPr>
        <w:rPr>
          <w:sz w:val="20"/>
          <w:szCs w:val="20"/>
          <w:lang w:eastAsia="zh-CN"/>
        </w:rPr>
      </w:pPr>
      <w:r w:rsidRPr="00AF2A3D">
        <w:rPr>
          <w:sz w:val="20"/>
          <w:szCs w:val="20"/>
          <w:lang w:eastAsia="zh-CN"/>
        </w:rPr>
        <w:t>Extended capability exposure framework to allow the entity outside the 5GS to discover, or request selective duplication, 5GS reliability and redundancy functionality for DetNet.</w:t>
      </w:r>
    </w:p>
    <w:p w14:paraId="635F2A3D" w14:textId="77777777" w:rsidR="00934A86" w:rsidRDefault="0033455A" w:rsidP="0033455A">
      <w:pPr>
        <w:pStyle w:val="NO"/>
      </w:pPr>
      <w:r w:rsidRPr="001B7C50">
        <w:t>N</w:t>
      </w:r>
      <w:r>
        <w:t>OTE 2</w:t>
      </w:r>
      <w:r w:rsidRPr="001B7C50">
        <w:t>:</w:t>
      </w:r>
      <w:r w:rsidRPr="001B7C50">
        <w:tab/>
      </w:r>
      <w:r w:rsidR="00934A86" w:rsidRPr="00AF2A3D">
        <w:t>It is assumed both the terminal and network side replication and elimination endpoint to be within 5GS.</w:t>
      </w:r>
    </w:p>
    <w:p w14:paraId="6BA720CB" w14:textId="6E60AF86" w:rsidR="003C42C8" w:rsidRPr="00AF2A3D" w:rsidRDefault="00B56404" w:rsidP="0033455A">
      <w:pPr>
        <w:pStyle w:val="NO"/>
      </w:pPr>
      <w:r w:rsidRPr="001B7C50">
        <w:t>N</w:t>
      </w:r>
      <w:r>
        <w:t>OTE 3</w:t>
      </w:r>
      <w:r w:rsidRPr="001B7C50">
        <w:t>:</w:t>
      </w:r>
      <w:r w:rsidRPr="001B7C50">
        <w:tab/>
      </w:r>
      <w:r w:rsidR="003C42C8" w:rsidRPr="00AF2A3D">
        <w:t xml:space="preserve">Deployments can support DetNet controller for replication/elimination that is outside 3GPP system </w:t>
      </w:r>
    </w:p>
    <w:p w14:paraId="04114524" w14:textId="77777777" w:rsidR="003C42C8" w:rsidRPr="003C42C8" w:rsidRDefault="003C42C8" w:rsidP="00062577">
      <w:pPr>
        <w:rPr>
          <w:lang w:eastAsia="zh-CN"/>
        </w:rPr>
      </w:pPr>
    </w:p>
    <w:p w14:paraId="124A45B7" w14:textId="6598FB2F" w:rsidR="00BB7372" w:rsidRPr="00AF2A3D" w:rsidRDefault="00AF69E7" w:rsidP="00BB7372">
      <w:pPr>
        <w:rPr>
          <w:lang w:val="en-US" w:eastAsia="zh-CN"/>
        </w:rPr>
      </w:pPr>
      <w:r>
        <w:rPr>
          <w:lang w:val="en-US" w:eastAsia="zh-CN"/>
        </w:rPr>
        <w:t xml:space="preserve">WT </w:t>
      </w:r>
      <w:r w:rsidR="00BB7372" w:rsidRPr="00AF2A3D">
        <w:rPr>
          <w:lang w:val="en-US" w:eastAsia="zh-CN"/>
        </w:rPr>
        <w:t xml:space="preserve">1.3 </w:t>
      </w:r>
      <w:r w:rsidR="00931EF3">
        <w:rPr>
          <w:lang w:val="en-US" w:eastAsia="zh-CN"/>
        </w:rPr>
        <w:t xml:space="preserve">For </w:t>
      </w:r>
      <w:r w:rsidR="00BB7372" w:rsidRPr="00AF2A3D">
        <w:rPr>
          <w:lang w:val="en-US" w:eastAsia="zh-CN"/>
        </w:rPr>
        <w:t xml:space="preserve">3GPP specific replication and elimination </w:t>
      </w:r>
      <w:r w:rsidR="00931EF3">
        <w:rPr>
          <w:lang w:val="en-US" w:eastAsia="zh-CN"/>
        </w:rPr>
        <w:t>capability</w:t>
      </w:r>
      <w:r w:rsidR="00BB7372" w:rsidRPr="00AF2A3D">
        <w:rPr>
          <w:lang w:val="en-US" w:eastAsia="zh-CN"/>
        </w:rPr>
        <w:t>:</w:t>
      </w:r>
    </w:p>
    <w:p w14:paraId="466131DB" w14:textId="35405B7D" w:rsidR="00BB7372" w:rsidRPr="00AF2A3D" w:rsidRDefault="00BB7372" w:rsidP="00BB7372">
      <w:pPr>
        <w:pStyle w:val="a8"/>
        <w:numPr>
          <w:ilvl w:val="0"/>
          <w:numId w:val="12"/>
        </w:numPr>
        <w:rPr>
          <w:sz w:val="20"/>
          <w:szCs w:val="20"/>
          <w:lang w:eastAsia="zh-CN"/>
        </w:rPr>
      </w:pPr>
      <w:r w:rsidRPr="00AF2A3D">
        <w:rPr>
          <w:sz w:val="20"/>
          <w:szCs w:val="20"/>
          <w:lang w:eastAsia="zh-CN"/>
        </w:rPr>
        <w:t>Ability to support replication</w:t>
      </w:r>
      <w:r w:rsidRPr="00AF2A3D">
        <w:t xml:space="preserve"> </w:t>
      </w:r>
      <w:r w:rsidRPr="00AF2A3D">
        <w:rPr>
          <w:sz w:val="20"/>
          <w:szCs w:val="20"/>
          <w:lang w:eastAsia="zh-CN"/>
        </w:rPr>
        <w:t>and elimination for redundancy, protocol aspects to replicate/elimin</w:t>
      </w:r>
      <w:r w:rsidR="00AF69E7">
        <w:rPr>
          <w:sz w:val="20"/>
          <w:szCs w:val="20"/>
          <w:lang w:eastAsia="zh-CN"/>
        </w:rPr>
        <w:t>ate.</w:t>
      </w:r>
    </w:p>
    <w:p w14:paraId="19C27720" w14:textId="77777777" w:rsidR="00BB7372" w:rsidRPr="00AF2A3D" w:rsidRDefault="00BB7372" w:rsidP="00BB7372">
      <w:pPr>
        <w:pStyle w:val="a8"/>
        <w:numPr>
          <w:ilvl w:val="0"/>
          <w:numId w:val="12"/>
        </w:numPr>
        <w:rPr>
          <w:sz w:val="20"/>
          <w:szCs w:val="20"/>
          <w:lang w:eastAsia="zh-CN"/>
        </w:rPr>
      </w:pPr>
      <w:r w:rsidRPr="00AF2A3D">
        <w:rPr>
          <w:sz w:val="20"/>
          <w:szCs w:val="20"/>
          <w:lang w:eastAsia="zh-CN"/>
        </w:rPr>
        <w:t>Extended capability exposure framework to allow the entity outside the 5GS to discover, or request selective duplication, 5GS reliability and redundancy functionality</w:t>
      </w:r>
    </w:p>
    <w:p w14:paraId="5460D4ED" w14:textId="28CAEEEC" w:rsidR="00BB7372" w:rsidRPr="00AF2A3D" w:rsidRDefault="007D4472" w:rsidP="007D4472">
      <w:pPr>
        <w:pStyle w:val="NO"/>
      </w:pPr>
      <w:r w:rsidRPr="001B7C50">
        <w:t>N</w:t>
      </w:r>
      <w:r w:rsidR="00B56404">
        <w:t>OTE 4</w:t>
      </w:r>
      <w:r w:rsidRPr="001B7C50">
        <w:t>:</w:t>
      </w:r>
      <w:r w:rsidRPr="001B7C50">
        <w:tab/>
      </w:r>
      <w:r w:rsidR="00BB7372" w:rsidRPr="00AF2A3D">
        <w:t xml:space="preserve">It is assumed both the terminal and network side replication and elimination endpoint to be within 5GS. </w:t>
      </w:r>
    </w:p>
    <w:p w14:paraId="4FA6C419" w14:textId="77777777" w:rsidR="00E905D7" w:rsidRPr="00312097" w:rsidRDefault="00E905D7" w:rsidP="00312097">
      <w:pPr>
        <w:rPr>
          <w:lang w:eastAsia="zh-CN"/>
        </w:rPr>
      </w:pPr>
    </w:p>
    <w:p w14:paraId="0D2EE1A4" w14:textId="77777777" w:rsidR="008134D2" w:rsidRDefault="008134D2" w:rsidP="008134D2">
      <w:pPr>
        <w:rPr>
          <w:rFonts w:eastAsia="宋体"/>
          <w:lang w:val="en-US" w:eastAsia="zh-CN"/>
        </w:rPr>
      </w:pPr>
    </w:p>
    <w:p w14:paraId="16656A83" w14:textId="7C7B3C03" w:rsidR="00C13424" w:rsidRPr="00C13424" w:rsidRDefault="007D4472" w:rsidP="00C13424">
      <w:pPr>
        <w:rPr>
          <w:rFonts w:eastAsia="宋体"/>
          <w:b/>
          <w:bCs/>
          <w:lang w:val="en-US" w:eastAsia="zh-CN"/>
        </w:rPr>
      </w:pPr>
      <w:r>
        <w:rPr>
          <w:rFonts w:eastAsia="宋体" w:hint="eastAsia"/>
          <w:b/>
          <w:bCs/>
          <w:lang w:val="en-US" w:eastAsia="zh-CN"/>
        </w:rPr>
        <w:t>URLLC-</w:t>
      </w:r>
      <w:r>
        <w:rPr>
          <w:rFonts w:eastAsia="宋体"/>
          <w:b/>
          <w:bCs/>
          <w:lang w:val="en-US" w:eastAsia="zh-CN"/>
        </w:rPr>
        <w:t>Ring</w:t>
      </w:r>
      <w:r w:rsidR="00C13424" w:rsidRPr="00C13424">
        <w:rPr>
          <w:rFonts w:eastAsia="宋体"/>
          <w:b/>
          <w:bCs/>
          <w:lang w:val="en-US" w:eastAsia="zh-CN"/>
        </w:rPr>
        <w:t xml:space="preserve"> related:</w:t>
      </w:r>
    </w:p>
    <w:p w14:paraId="70876CCA" w14:textId="77777777" w:rsidR="00C13424" w:rsidRPr="007D4472" w:rsidRDefault="00C13424" w:rsidP="008134D2">
      <w:pPr>
        <w:rPr>
          <w:lang w:eastAsia="zh-CN"/>
        </w:rPr>
      </w:pPr>
    </w:p>
    <w:p w14:paraId="7C386A16" w14:textId="373D6DA5" w:rsidR="00F543A0" w:rsidRPr="003E734A" w:rsidRDefault="003E734A" w:rsidP="003E734A">
      <w:pPr>
        <w:pStyle w:val="a8"/>
        <w:numPr>
          <w:ilvl w:val="0"/>
          <w:numId w:val="12"/>
        </w:numPr>
        <w:rPr>
          <w:sz w:val="20"/>
          <w:szCs w:val="20"/>
          <w:lang w:eastAsia="zh-CN"/>
        </w:rPr>
      </w:pPr>
      <w:r>
        <w:rPr>
          <w:sz w:val="20"/>
          <w:szCs w:val="20"/>
          <w:lang w:eastAsia="zh-CN"/>
        </w:rPr>
        <w:t xml:space="preserve">Ability </w:t>
      </w:r>
      <w:r w:rsidR="00F543A0" w:rsidRPr="003E734A">
        <w:rPr>
          <w:sz w:val="20"/>
          <w:szCs w:val="20"/>
          <w:lang w:eastAsia="zh-CN"/>
        </w:rPr>
        <w:t>to support ring topology mechanisms (without differentiating the redundant packets to avoid updating user devices), e.g. MRP (Media Redundancy Protocol) and HSR (High-availability Seamless Redundancy).</w:t>
      </w:r>
    </w:p>
    <w:p w14:paraId="2AC67200" w14:textId="77777777" w:rsidR="00F543A0" w:rsidRPr="00F543A0" w:rsidRDefault="00F543A0" w:rsidP="008134D2">
      <w:pPr>
        <w:rPr>
          <w:rFonts w:eastAsia="宋体"/>
          <w:lang w:val="en-US" w:eastAsia="zh-CN"/>
        </w:rPr>
      </w:pPr>
    </w:p>
    <w:p w14:paraId="5FB3C975" w14:textId="7B819F9D" w:rsidR="00D65420" w:rsidRPr="00AF2A3D" w:rsidRDefault="00D65420" w:rsidP="00D65420">
      <w:pPr>
        <w:rPr>
          <w:rFonts w:eastAsia="宋体"/>
          <w:b/>
          <w:lang w:eastAsia="zh-CN"/>
        </w:rPr>
      </w:pPr>
      <w:r w:rsidRPr="00AF2A3D">
        <w:rPr>
          <w:rFonts w:eastAsia="宋体"/>
          <w:b/>
          <w:lang w:eastAsia="zh-CN"/>
        </w:rPr>
        <w:t xml:space="preserve">Loop prevention </w:t>
      </w:r>
      <w:r w:rsidR="007D4472">
        <w:rPr>
          <w:rFonts w:eastAsia="宋体"/>
          <w:b/>
          <w:lang w:eastAsia="zh-CN"/>
        </w:rPr>
        <w:t>related:</w:t>
      </w:r>
    </w:p>
    <w:p w14:paraId="2BD7C46A" w14:textId="6E2CC85E" w:rsidR="00D65420" w:rsidRPr="00AF2A3D" w:rsidRDefault="00F827A5" w:rsidP="00D65420">
      <w:pPr>
        <w:pStyle w:val="a8"/>
        <w:numPr>
          <w:ilvl w:val="0"/>
          <w:numId w:val="13"/>
        </w:numPr>
        <w:rPr>
          <w:sz w:val="20"/>
          <w:szCs w:val="20"/>
          <w:lang w:eastAsia="zh-CN"/>
        </w:rPr>
      </w:pPr>
      <w:r>
        <w:rPr>
          <w:sz w:val="20"/>
          <w:szCs w:val="20"/>
          <w:lang w:eastAsia="zh-CN"/>
        </w:rPr>
        <w:t>WT-</w:t>
      </w:r>
      <w:r w:rsidR="00D65420" w:rsidRPr="00AF2A3D">
        <w:rPr>
          <w:sz w:val="20"/>
          <w:szCs w:val="20"/>
          <w:lang w:eastAsia="zh-CN"/>
        </w:rPr>
        <w:t>3</w:t>
      </w:r>
      <w:r w:rsidR="00D65420" w:rsidRPr="00AF2A3D">
        <w:rPr>
          <w:rFonts w:hint="eastAsia"/>
          <w:sz w:val="20"/>
          <w:szCs w:val="20"/>
          <w:lang w:eastAsia="zh-CN"/>
        </w:rPr>
        <w:t>.</w:t>
      </w:r>
      <w:r w:rsidR="00D65420" w:rsidRPr="00AF2A3D">
        <w:rPr>
          <w:sz w:val="20"/>
          <w:szCs w:val="20"/>
          <w:lang w:eastAsia="zh-CN"/>
        </w:rPr>
        <w:t xml:space="preserve">1: How to </w:t>
      </w:r>
      <w:r w:rsidR="00D65420" w:rsidRPr="00FE04AD">
        <w:rPr>
          <w:sz w:val="20"/>
          <w:szCs w:val="20"/>
          <w:lang w:eastAsia="zh-CN"/>
        </w:rPr>
        <w:t xml:space="preserve">define support </w:t>
      </w:r>
      <w:r w:rsidR="00D65420">
        <w:rPr>
          <w:rFonts w:hint="eastAsia"/>
          <w:sz w:val="20"/>
          <w:szCs w:val="20"/>
          <w:lang w:eastAsia="zh-CN"/>
        </w:rPr>
        <w:t>of</w:t>
      </w:r>
      <w:r w:rsidR="00D65420">
        <w:rPr>
          <w:sz w:val="20"/>
          <w:szCs w:val="20"/>
          <w:lang w:eastAsia="zh-CN"/>
        </w:rPr>
        <w:t xml:space="preserve"> </w:t>
      </w:r>
      <w:r w:rsidR="00D65420">
        <w:rPr>
          <w:rFonts w:hint="eastAsia"/>
          <w:sz w:val="20"/>
          <w:szCs w:val="20"/>
          <w:lang w:eastAsia="zh-CN"/>
        </w:rPr>
        <w:t>the</w:t>
      </w:r>
      <w:r w:rsidR="00D65420">
        <w:rPr>
          <w:sz w:val="20"/>
          <w:szCs w:val="20"/>
          <w:lang w:eastAsia="zh-CN"/>
        </w:rPr>
        <w:t xml:space="preserve"> </w:t>
      </w:r>
      <w:r w:rsidR="00D65420" w:rsidRPr="00AF2A3D">
        <w:rPr>
          <w:sz w:val="20"/>
          <w:szCs w:val="20"/>
          <w:lang w:eastAsia="zh-CN"/>
        </w:rPr>
        <w:t>Multiple Spanning Tree protocol in the UPF for 5G VN scenarios to ensure loop prevention</w:t>
      </w:r>
      <w:r w:rsidR="00D65420" w:rsidRPr="00D26ADE">
        <w:rPr>
          <w:sz w:val="20"/>
          <w:szCs w:val="20"/>
          <w:lang w:eastAsia="zh-CN"/>
        </w:rPr>
        <w:t xml:space="preserve"> and enhancements for its activation/deactivation</w:t>
      </w:r>
      <w:r w:rsidR="00D65420" w:rsidRPr="00AF2A3D">
        <w:rPr>
          <w:sz w:val="20"/>
          <w:szCs w:val="20"/>
          <w:lang w:eastAsia="zh-CN"/>
        </w:rPr>
        <w:t>.</w:t>
      </w:r>
    </w:p>
    <w:p w14:paraId="0F96D53A" w14:textId="1BC52075" w:rsidR="00D65420" w:rsidRDefault="00F827A5" w:rsidP="00D65420">
      <w:pPr>
        <w:pStyle w:val="a8"/>
        <w:numPr>
          <w:ilvl w:val="0"/>
          <w:numId w:val="13"/>
        </w:numPr>
        <w:rPr>
          <w:sz w:val="20"/>
          <w:szCs w:val="20"/>
          <w:lang w:eastAsia="zh-CN"/>
        </w:rPr>
      </w:pPr>
      <w:r>
        <w:rPr>
          <w:sz w:val="20"/>
          <w:szCs w:val="20"/>
          <w:lang w:eastAsia="zh-CN"/>
        </w:rPr>
        <w:t>WT-</w:t>
      </w:r>
      <w:r w:rsidR="00D65420" w:rsidRPr="00AF2A3D">
        <w:rPr>
          <w:sz w:val="20"/>
          <w:szCs w:val="20"/>
          <w:lang w:eastAsia="zh-CN"/>
        </w:rPr>
        <w:t>3</w:t>
      </w:r>
      <w:r w:rsidR="00D65420" w:rsidRPr="00AF2A3D">
        <w:rPr>
          <w:rFonts w:hint="eastAsia"/>
          <w:sz w:val="20"/>
          <w:szCs w:val="20"/>
          <w:lang w:eastAsia="zh-CN"/>
        </w:rPr>
        <w:t>.</w:t>
      </w:r>
      <w:r w:rsidR="00D65420" w:rsidRPr="00AF2A3D">
        <w:rPr>
          <w:sz w:val="20"/>
          <w:szCs w:val="20"/>
          <w:lang w:eastAsia="zh-CN"/>
        </w:rPr>
        <w:t xml:space="preserve">2: How to </w:t>
      </w:r>
      <w:r w:rsidR="00D65420" w:rsidRPr="00FE04AD">
        <w:rPr>
          <w:sz w:val="20"/>
          <w:szCs w:val="20"/>
          <w:lang w:eastAsia="zh-CN"/>
        </w:rPr>
        <w:t>define</w:t>
      </w:r>
      <w:r w:rsidR="00D65420" w:rsidRPr="00AF2A3D">
        <w:rPr>
          <w:rFonts w:hint="eastAsia"/>
          <w:sz w:val="20"/>
          <w:szCs w:val="20"/>
          <w:lang w:eastAsia="zh-CN"/>
        </w:rPr>
        <w:t xml:space="preserve"> support</w:t>
      </w:r>
      <w:r w:rsidR="00D65420" w:rsidRPr="00AF2A3D">
        <w:rPr>
          <w:sz w:val="20"/>
          <w:szCs w:val="20"/>
          <w:lang w:eastAsia="zh-CN"/>
        </w:rPr>
        <w:t xml:space="preserve"> </w:t>
      </w:r>
      <w:r w:rsidR="00D65420">
        <w:rPr>
          <w:sz w:val="20"/>
          <w:szCs w:val="20"/>
          <w:lang w:eastAsia="zh-CN"/>
        </w:rPr>
        <w:t xml:space="preserve">òf </w:t>
      </w:r>
      <w:r w:rsidR="00D65420" w:rsidRPr="00AF2A3D">
        <w:rPr>
          <w:sz w:val="20"/>
          <w:szCs w:val="20"/>
          <w:lang w:eastAsia="zh-CN"/>
        </w:rPr>
        <w:t>Multiple Spanning Tree protocol or Rapid Spanning Tree protocol</w:t>
      </w:r>
      <w:r w:rsidR="00D65420">
        <w:rPr>
          <w:sz w:val="20"/>
          <w:szCs w:val="20"/>
          <w:lang w:eastAsia="zh-CN"/>
        </w:rPr>
        <w:t xml:space="preserve"> in UPF</w:t>
      </w:r>
      <w:r w:rsidR="00D65420" w:rsidRPr="00AF2A3D">
        <w:rPr>
          <w:sz w:val="20"/>
          <w:szCs w:val="20"/>
          <w:lang w:eastAsia="zh-CN"/>
        </w:rPr>
        <w:t xml:space="preserve"> in Ethernet PDU Sessions which are not related to 5G VN.</w:t>
      </w:r>
    </w:p>
    <w:p w14:paraId="1A103E72" w14:textId="77777777" w:rsidR="00F543A0" w:rsidRDefault="00F543A0" w:rsidP="008134D2">
      <w:pPr>
        <w:rPr>
          <w:rFonts w:eastAsia="宋体"/>
          <w:lang w:val="en-US" w:eastAsia="zh-CN"/>
        </w:rPr>
      </w:pPr>
    </w:p>
    <w:p w14:paraId="1B1DFECD" w14:textId="77777777" w:rsidR="00366D87" w:rsidRPr="00AF2A3D" w:rsidRDefault="00366D87" w:rsidP="00366D87">
      <w:pPr>
        <w:rPr>
          <w:b/>
          <w:lang w:eastAsia="zh-CN"/>
        </w:rPr>
      </w:pPr>
      <w:r>
        <w:rPr>
          <w:rFonts w:eastAsia="宋体"/>
          <w:b/>
          <w:lang w:eastAsia="zh-CN"/>
        </w:rPr>
        <w:t>User Plane enhancement</w:t>
      </w:r>
      <w:r w:rsidRPr="00AF2A3D">
        <w:rPr>
          <w:b/>
          <w:lang w:eastAsia="zh-CN"/>
        </w:rPr>
        <w:t>:</w:t>
      </w:r>
    </w:p>
    <w:p w14:paraId="506DC70A" w14:textId="48658E4E" w:rsidR="00366D87" w:rsidRPr="00AF2A3D" w:rsidRDefault="00366D87" w:rsidP="00366D87">
      <w:pPr>
        <w:pStyle w:val="a8"/>
        <w:numPr>
          <w:ilvl w:val="0"/>
          <w:numId w:val="13"/>
        </w:numPr>
        <w:rPr>
          <w:sz w:val="20"/>
          <w:szCs w:val="20"/>
          <w:lang w:eastAsia="zh-CN"/>
        </w:rPr>
      </w:pPr>
      <w:r>
        <w:rPr>
          <w:sz w:val="20"/>
          <w:szCs w:val="20"/>
          <w:lang w:eastAsia="zh-CN"/>
        </w:rPr>
        <w:t>WT-4</w:t>
      </w:r>
      <w:r w:rsidRPr="00AF2A3D">
        <w:rPr>
          <w:rFonts w:hint="eastAsia"/>
          <w:sz w:val="20"/>
          <w:szCs w:val="20"/>
          <w:lang w:eastAsia="zh-CN"/>
        </w:rPr>
        <w:t>.</w:t>
      </w:r>
      <w:r w:rsidRPr="00AF2A3D">
        <w:rPr>
          <w:sz w:val="20"/>
          <w:szCs w:val="20"/>
          <w:lang w:eastAsia="zh-CN"/>
        </w:rPr>
        <w:t xml:space="preserve">1: How to </w:t>
      </w:r>
      <w:r w:rsidRPr="00366D87">
        <w:rPr>
          <w:sz w:val="20"/>
          <w:szCs w:val="20"/>
          <w:lang w:val="en-GB" w:eastAsia="zh-CN"/>
        </w:rPr>
        <w:t>derive and us</w:t>
      </w:r>
      <w:r>
        <w:rPr>
          <w:sz w:val="20"/>
          <w:szCs w:val="20"/>
          <w:lang w:val="en-GB" w:eastAsia="zh-CN"/>
        </w:rPr>
        <w:t>e</w:t>
      </w:r>
      <w:r w:rsidRPr="00366D87">
        <w:rPr>
          <w:sz w:val="20"/>
          <w:szCs w:val="20"/>
          <w:lang w:val="en-GB" w:eastAsia="zh-CN"/>
        </w:rPr>
        <w:t xml:space="preserve"> application layer information </w:t>
      </w:r>
      <w:r>
        <w:rPr>
          <w:sz w:val="20"/>
          <w:szCs w:val="20"/>
          <w:lang w:val="en-GB" w:eastAsia="zh-CN"/>
        </w:rPr>
        <w:t xml:space="preserve">from user plane </w:t>
      </w:r>
      <w:r w:rsidRPr="00366D87">
        <w:rPr>
          <w:sz w:val="20"/>
          <w:szCs w:val="20"/>
          <w:lang w:val="en-GB" w:eastAsia="zh-CN"/>
        </w:rPr>
        <w:t xml:space="preserve">for policy control </w:t>
      </w:r>
      <w:r>
        <w:rPr>
          <w:sz w:val="20"/>
          <w:szCs w:val="20"/>
          <w:lang w:val="en-GB" w:eastAsia="zh-CN"/>
        </w:rPr>
        <w:t>and reduce the d</w:t>
      </w:r>
      <w:r w:rsidRPr="00366D87">
        <w:rPr>
          <w:sz w:val="20"/>
          <w:szCs w:val="20"/>
          <w:lang w:val="en-GB" w:eastAsia="zh-CN"/>
        </w:rPr>
        <w:t>ependency on Application Function</w:t>
      </w:r>
    </w:p>
    <w:p w14:paraId="287EC6D2" w14:textId="77777777" w:rsidR="00D65420" w:rsidRDefault="00D65420"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12796" w:rsidRPr="006C2E80" w14:paraId="1B661970" w14:textId="77777777" w:rsidTr="005875D6">
        <w:trPr>
          <w:cantSplit/>
          <w:jc w:val="center"/>
        </w:trPr>
        <w:tc>
          <w:tcPr>
            <w:tcW w:w="1617" w:type="dxa"/>
          </w:tcPr>
          <w:p w14:paraId="194449B4" w14:textId="2FB53872" w:rsidR="00212796" w:rsidRPr="006C2E80" w:rsidRDefault="00212796" w:rsidP="00212796">
            <w:pPr>
              <w:pStyle w:val="Guidance"/>
              <w:spacing w:after="0"/>
            </w:pPr>
            <w:r w:rsidRPr="00CF05A8">
              <w:rPr>
                <w:i w:val="0"/>
                <w:iCs/>
              </w:rPr>
              <w:t>Internal TR</w:t>
            </w:r>
          </w:p>
        </w:tc>
        <w:tc>
          <w:tcPr>
            <w:tcW w:w="1134" w:type="dxa"/>
          </w:tcPr>
          <w:p w14:paraId="1581EDBA" w14:textId="564333B2" w:rsidR="00212796" w:rsidRPr="006C2E80" w:rsidRDefault="00212796" w:rsidP="00212796">
            <w:pPr>
              <w:pStyle w:val="Guidance"/>
              <w:spacing w:after="0"/>
            </w:pPr>
            <w:r w:rsidRPr="00CF05A8">
              <w:rPr>
                <w:i w:val="0"/>
                <w:iCs/>
              </w:rPr>
              <w:t>23.XXX</w:t>
            </w:r>
          </w:p>
        </w:tc>
        <w:tc>
          <w:tcPr>
            <w:tcW w:w="2409" w:type="dxa"/>
          </w:tcPr>
          <w:p w14:paraId="3489ADFF" w14:textId="249C27B7" w:rsidR="00212796" w:rsidRPr="006C2E80" w:rsidRDefault="00D15A8F" w:rsidP="00212796">
            <w:pPr>
              <w:pStyle w:val="Guidance"/>
              <w:spacing w:after="0"/>
            </w:pPr>
            <w:r>
              <w:rPr>
                <w:i w:val="0"/>
                <w:iCs/>
              </w:rPr>
              <w:t xml:space="preserve">Study </w:t>
            </w:r>
            <w:r w:rsidRPr="00D15A8F">
              <w:rPr>
                <w:i w:val="0"/>
                <w:iCs/>
              </w:rPr>
              <w:t>on the enhancement to URLLC and LAN</w:t>
            </w:r>
          </w:p>
        </w:tc>
        <w:tc>
          <w:tcPr>
            <w:tcW w:w="993" w:type="dxa"/>
          </w:tcPr>
          <w:p w14:paraId="060C3F75" w14:textId="3A483E46" w:rsidR="00212796" w:rsidRPr="006C2E80" w:rsidRDefault="00212796" w:rsidP="00212796">
            <w:pPr>
              <w:pStyle w:val="Guidance"/>
              <w:spacing w:after="0"/>
            </w:pPr>
            <w:r>
              <w:t>TBD</w:t>
            </w:r>
          </w:p>
        </w:tc>
        <w:tc>
          <w:tcPr>
            <w:tcW w:w="1074" w:type="dxa"/>
          </w:tcPr>
          <w:p w14:paraId="3CC87817" w14:textId="7EBE942D" w:rsidR="00212796" w:rsidRPr="006C2E80" w:rsidRDefault="00212796" w:rsidP="00212796">
            <w:pPr>
              <w:pStyle w:val="Guidance"/>
              <w:spacing w:after="0"/>
            </w:pPr>
            <w:r>
              <w:t>TBD</w:t>
            </w:r>
          </w:p>
        </w:tc>
        <w:tc>
          <w:tcPr>
            <w:tcW w:w="2186" w:type="dxa"/>
          </w:tcPr>
          <w:p w14:paraId="71B3D7AE" w14:textId="5A198975" w:rsidR="00212796" w:rsidRPr="006C2E80" w:rsidRDefault="00212796" w:rsidP="00212796">
            <w:pPr>
              <w:pStyle w:val="Guidance"/>
              <w:spacing w:after="0"/>
            </w:pPr>
          </w:p>
        </w:tc>
      </w:tr>
      <w:tr w:rsidR="00212796" w:rsidRPr="00251D80" w14:paraId="32944FCA" w14:textId="77777777" w:rsidTr="005875D6">
        <w:trPr>
          <w:cantSplit/>
          <w:jc w:val="center"/>
        </w:trPr>
        <w:tc>
          <w:tcPr>
            <w:tcW w:w="1617" w:type="dxa"/>
          </w:tcPr>
          <w:p w14:paraId="36EA8E77" w14:textId="77777777" w:rsidR="00212796" w:rsidRPr="00FF3F0C" w:rsidRDefault="00212796" w:rsidP="00212796">
            <w:pPr>
              <w:pStyle w:val="TAL"/>
            </w:pPr>
          </w:p>
        </w:tc>
        <w:tc>
          <w:tcPr>
            <w:tcW w:w="1134" w:type="dxa"/>
          </w:tcPr>
          <w:p w14:paraId="5F684E95" w14:textId="77777777" w:rsidR="00212796" w:rsidRPr="00251D80" w:rsidRDefault="00212796" w:rsidP="00212796">
            <w:pPr>
              <w:pStyle w:val="TAL"/>
            </w:pPr>
          </w:p>
        </w:tc>
        <w:tc>
          <w:tcPr>
            <w:tcW w:w="2409" w:type="dxa"/>
          </w:tcPr>
          <w:p w14:paraId="3F9BA4C9" w14:textId="77777777" w:rsidR="00212796" w:rsidRPr="00251D80" w:rsidRDefault="00212796" w:rsidP="00212796">
            <w:pPr>
              <w:pStyle w:val="TAL"/>
            </w:pPr>
          </w:p>
        </w:tc>
        <w:tc>
          <w:tcPr>
            <w:tcW w:w="993" w:type="dxa"/>
          </w:tcPr>
          <w:p w14:paraId="510D9A1F" w14:textId="77777777" w:rsidR="00212796" w:rsidRPr="00251D80" w:rsidRDefault="00212796" w:rsidP="00212796">
            <w:pPr>
              <w:pStyle w:val="TAL"/>
            </w:pPr>
          </w:p>
        </w:tc>
        <w:tc>
          <w:tcPr>
            <w:tcW w:w="1074" w:type="dxa"/>
          </w:tcPr>
          <w:p w14:paraId="11DE6EB5" w14:textId="77777777" w:rsidR="00212796" w:rsidRPr="00251D80" w:rsidRDefault="00212796" w:rsidP="00212796">
            <w:pPr>
              <w:pStyle w:val="TAL"/>
            </w:pPr>
          </w:p>
        </w:tc>
        <w:tc>
          <w:tcPr>
            <w:tcW w:w="2186" w:type="dxa"/>
          </w:tcPr>
          <w:p w14:paraId="1D49C842" w14:textId="77777777" w:rsidR="00212796" w:rsidRPr="00251D80" w:rsidRDefault="00212796" w:rsidP="0021279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D95CD8C"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3C84614E"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1B5F4FE"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70477DE7"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D87BF38" w14:textId="77777777" w:rsidR="000053A7" w:rsidRPr="008759DD" w:rsidRDefault="000053A7" w:rsidP="000053A7">
      <w:pPr>
        <w:pStyle w:val="Guidance"/>
        <w:rPr>
          <w:i w:val="0"/>
          <w:iCs/>
        </w:rPr>
      </w:pPr>
      <w:r>
        <w:rPr>
          <w:rFonts w:hint="eastAsia"/>
          <w:i w:val="0"/>
          <w:iCs/>
        </w:rPr>
        <w:t>T</w:t>
      </w:r>
      <w:r>
        <w:rPr>
          <w:i w:val="0"/>
          <w:iCs/>
        </w:rPr>
        <w:t>BD</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3A84206" w14:textId="77777777" w:rsidR="000053A7" w:rsidRPr="00454ECC" w:rsidRDefault="000053A7" w:rsidP="000053A7">
      <w:pPr>
        <w:pStyle w:val="Guidance"/>
        <w:rPr>
          <w:i w:val="0"/>
          <w:iCs/>
        </w:rPr>
      </w:pPr>
      <w:r w:rsidRPr="00454ECC">
        <w:rPr>
          <w:i w:val="0"/>
          <w:iCs/>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1FEB47C" w14:textId="77777777" w:rsidR="00312496" w:rsidRDefault="00312496" w:rsidP="00312496">
      <w:pPr>
        <w:rPr>
          <w:lang w:eastAsia="ja-JP"/>
        </w:rPr>
      </w:pPr>
      <w:r>
        <w:t>Security aspects are considered by SA3.</w:t>
      </w:r>
    </w:p>
    <w:p w14:paraId="535EFA86" w14:textId="77777777" w:rsidR="00312496" w:rsidRDefault="00312496" w:rsidP="00312496">
      <w:r>
        <w:t>RAN aspects are considered by RAN WGs.</w:t>
      </w:r>
    </w:p>
    <w:p w14:paraId="798971FA" w14:textId="77777777" w:rsidR="001E489F" w:rsidRPr="00312496"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DBDBBB8"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7777777" w:rsidR="001E489F" w:rsidRDefault="001E489F" w:rsidP="005875D6">
            <w:pPr>
              <w:pStyle w:val="TAL"/>
            </w:pP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DF99E" w14:textId="77777777" w:rsidR="00081938" w:rsidRDefault="00081938">
      <w:r>
        <w:separator/>
      </w:r>
    </w:p>
  </w:endnote>
  <w:endnote w:type="continuationSeparator" w:id="0">
    <w:p w14:paraId="7D1E05A3" w14:textId="77777777" w:rsidR="00081938" w:rsidRDefault="00081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91AECB" w14:textId="77777777" w:rsidR="00081938" w:rsidRDefault="00081938">
      <w:r>
        <w:separator/>
      </w:r>
    </w:p>
  </w:footnote>
  <w:footnote w:type="continuationSeparator" w:id="0">
    <w:p w14:paraId="3EDDB59F" w14:textId="77777777" w:rsidR="00081938" w:rsidRDefault="000819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B0EE3"/>
    <w:multiLevelType w:val="hybridMultilevel"/>
    <w:tmpl w:val="BFDE1B0A"/>
    <w:lvl w:ilvl="0" w:tplc="C9D80CA2">
      <w:start w:val="1"/>
      <w:numFmt w:val="bullet"/>
      <w:lvlText w:val="–"/>
      <w:lvlJc w:val="left"/>
      <w:pPr>
        <w:tabs>
          <w:tab w:val="num" w:pos="720"/>
        </w:tabs>
        <w:ind w:left="720" w:hanging="360"/>
      </w:pPr>
      <w:rPr>
        <w:rFonts w:ascii="Arial" w:hAnsi="Arial" w:hint="default"/>
      </w:rPr>
    </w:lvl>
    <w:lvl w:ilvl="1" w:tplc="1BB07A54">
      <w:start w:val="1"/>
      <w:numFmt w:val="bullet"/>
      <w:lvlText w:val="–"/>
      <w:lvlJc w:val="left"/>
      <w:pPr>
        <w:tabs>
          <w:tab w:val="num" w:pos="1440"/>
        </w:tabs>
        <w:ind w:left="1440" w:hanging="360"/>
      </w:pPr>
      <w:rPr>
        <w:rFonts w:ascii="Arial" w:hAnsi="Arial" w:hint="default"/>
      </w:rPr>
    </w:lvl>
    <w:lvl w:ilvl="2" w:tplc="8C761B76" w:tentative="1">
      <w:start w:val="1"/>
      <w:numFmt w:val="bullet"/>
      <w:lvlText w:val="–"/>
      <w:lvlJc w:val="left"/>
      <w:pPr>
        <w:tabs>
          <w:tab w:val="num" w:pos="2160"/>
        </w:tabs>
        <w:ind w:left="2160" w:hanging="360"/>
      </w:pPr>
      <w:rPr>
        <w:rFonts w:ascii="Arial" w:hAnsi="Arial" w:hint="default"/>
      </w:rPr>
    </w:lvl>
    <w:lvl w:ilvl="3" w:tplc="E0B06B44" w:tentative="1">
      <w:start w:val="1"/>
      <w:numFmt w:val="bullet"/>
      <w:lvlText w:val="–"/>
      <w:lvlJc w:val="left"/>
      <w:pPr>
        <w:tabs>
          <w:tab w:val="num" w:pos="2880"/>
        </w:tabs>
        <w:ind w:left="2880" w:hanging="360"/>
      </w:pPr>
      <w:rPr>
        <w:rFonts w:ascii="Arial" w:hAnsi="Arial" w:hint="default"/>
      </w:rPr>
    </w:lvl>
    <w:lvl w:ilvl="4" w:tplc="76063AFC" w:tentative="1">
      <w:start w:val="1"/>
      <w:numFmt w:val="bullet"/>
      <w:lvlText w:val="–"/>
      <w:lvlJc w:val="left"/>
      <w:pPr>
        <w:tabs>
          <w:tab w:val="num" w:pos="3600"/>
        </w:tabs>
        <w:ind w:left="3600" w:hanging="360"/>
      </w:pPr>
      <w:rPr>
        <w:rFonts w:ascii="Arial" w:hAnsi="Arial" w:hint="default"/>
      </w:rPr>
    </w:lvl>
    <w:lvl w:ilvl="5" w:tplc="23C0FFBE" w:tentative="1">
      <w:start w:val="1"/>
      <w:numFmt w:val="bullet"/>
      <w:lvlText w:val="–"/>
      <w:lvlJc w:val="left"/>
      <w:pPr>
        <w:tabs>
          <w:tab w:val="num" w:pos="4320"/>
        </w:tabs>
        <w:ind w:left="4320" w:hanging="360"/>
      </w:pPr>
      <w:rPr>
        <w:rFonts w:ascii="Arial" w:hAnsi="Arial" w:hint="default"/>
      </w:rPr>
    </w:lvl>
    <w:lvl w:ilvl="6" w:tplc="E6C241DA" w:tentative="1">
      <w:start w:val="1"/>
      <w:numFmt w:val="bullet"/>
      <w:lvlText w:val="–"/>
      <w:lvlJc w:val="left"/>
      <w:pPr>
        <w:tabs>
          <w:tab w:val="num" w:pos="5040"/>
        </w:tabs>
        <w:ind w:left="5040" w:hanging="360"/>
      </w:pPr>
      <w:rPr>
        <w:rFonts w:ascii="Arial" w:hAnsi="Arial" w:hint="default"/>
      </w:rPr>
    </w:lvl>
    <w:lvl w:ilvl="7" w:tplc="AF525586" w:tentative="1">
      <w:start w:val="1"/>
      <w:numFmt w:val="bullet"/>
      <w:lvlText w:val="–"/>
      <w:lvlJc w:val="left"/>
      <w:pPr>
        <w:tabs>
          <w:tab w:val="num" w:pos="5760"/>
        </w:tabs>
        <w:ind w:left="5760" w:hanging="360"/>
      </w:pPr>
      <w:rPr>
        <w:rFonts w:ascii="Arial" w:hAnsi="Arial" w:hint="default"/>
      </w:rPr>
    </w:lvl>
    <w:lvl w:ilvl="8" w:tplc="77FA35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9D0792C"/>
    <w:multiLevelType w:val="hybridMultilevel"/>
    <w:tmpl w:val="9970D8FC"/>
    <w:lvl w:ilvl="0" w:tplc="407065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0760D5"/>
    <w:multiLevelType w:val="hybridMultilevel"/>
    <w:tmpl w:val="3BE0801A"/>
    <w:lvl w:ilvl="0" w:tplc="351E13F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16363AE"/>
    <w:multiLevelType w:val="hybridMultilevel"/>
    <w:tmpl w:val="11A074EE"/>
    <w:lvl w:ilvl="0" w:tplc="327AC218">
      <w:start w:val="1"/>
      <w:numFmt w:val="bullet"/>
      <w:lvlText w:val=""/>
      <w:lvlJc w:val="left"/>
      <w:pPr>
        <w:tabs>
          <w:tab w:val="num" w:pos="720"/>
        </w:tabs>
        <w:ind w:left="720" w:hanging="360"/>
      </w:pPr>
      <w:rPr>
        <w:rFonts w:ascii="Wingdings" w:hAnsi="Wingdings" w:hint="default"/>
      </w:rPr>
    </w:lvl>
    <w:lvl w:ilvl="1" w:tplc="499A2136" w:tentative="1">
      <w:start w:val="1"/>
      <w:numFmt w:val="bullet"/>
      <w:lvlText w:val="•"/>
      <w:lvlJc w:val="left"/>
      <w:pPr>
        <w:tabs>
          <w:tab w:val="num" w:pos="1440"/>
        </w:tabs>
        <w:ind w:left="1440" w:hanging="360"/>
      </w:pPr>
      <w:rPr>
        <w:rFonts w:ascii="Arial" w:hAnsi="Arial" w:hint="default"/>
      </w:rPr>
    </w:lvl>
    <w:lvl w:ilvl="2" w:tplc="95F09B3A" w:tentative="1">
      <w:start w:val="1"/>
      <w:numFmt w:val="bullet"/>
      <w:lvlText w:val="•"/>
      <w:lvlJc w:val="left"/>
      <w:pPr>
        <w:tabs>
          <w:tab w:val="num" w:pos="2160"/>
        </w:tabs>
        <w:ind w:left="2160" w:hanging="360"/>
      </w:pPr>
      <w:rPr>
        <w:rFonts w:ascii="Arial" w:hAnsi="Arial" w:hint="default"/>
      </w:rPr>
    </w:lvl>
    <w:lvl w:ilvl="3" w:tplc="A92CA9E8" w:tentative="1">
      <w:start w:val="1"/>
      <w:numFmt w:val="bullet"/>
      <w:lvlText w:val="•"/>
      <w:lvlJc w:val="left"/>
      <w:pPr>
        <w:tabs>
          <w:tab w:val="num" w:pos="2880"/>
        </w:tabs>
        <w:ind w:left="2880" w:hanging="360"/>
      </w:pPr>
      <w:rPr>
        <w:rFonts w:ascii="Arial" w:hAnsi="Arial" w:hint="default"/>
      </w:rPr>
    </w:lvl>
    <w:lvl w:ilvl="4" w:tplc="D56E6CC8" w:tentative="1">
      <w:start w:val="1"/>
      <w:numFmt w:val="bullet"/>
      <w:lvlText w:val="•"/>
      <w:lvlJc w:val="left"/>
      <w:pPr>
        <w:tabs>
          <w:tab w:val="num" w:pos="3600"/>
        </w:tabs>
        <w:ind w:left="3600" w:hanging="360"/>
      </w:pPr>
      <w:rPr>
        <w:rFonts w:ascii="Arial" w:hAnsi="Arial" w:hint="default"/>
      </w:rPr>
    </w:lvl>
    <w:lvl w:ilvl="5" w:tplc="A88813F6" w:tentative="1">
      <w:start w:val="1"/>
      <w:numFmt w:val="bullet"/>
      <w:lvlText w:val="•"/>
      <w:lvlJc w:val="left"/>
      <w:pPr>
        <w:tabs>
          <w:tab w:val="num" w:pos="4320"/>
        </w:tabs>
        <w:ind w:left="4320" w:hanging="360"/>
      </w:pPr>
      <w:rPr>
        <w:rFonts w:ascii="Arial" w:hAnsi="Arial" w:hint="default"/>
      </w:rPr>
    </w:lvl>
    <w:lvl w:ilvl="6" w:tplc="1158CF72" w:tentative="1">
      <w:start w:val="1"/>
      <w:numFmt w:val="bullet"/>
      <w:lvlText w:val="•"/>
      <w:lvlJc w:val="left"/>
      <w:pPr>
        <w:tabs>
          <w:tab w:val="num" w:pos="5040"/>
        </w:tabs>
        <w:ind w:left="5040" w:hanging="360"/>
      </w:pPr>
      <w:rPr>
        <w:rFonts w:ascii="Arial" w:hAnsi="Arial" w:hint="default"/>
      </w:rPr>
    </w:lvl>
    <w:lvl w:ilvl="7" w:tplc="CE52C52E" w:tentative="1">
      <w:start w:val="1"/>
      <w:numFmt w:val="bullet"/>
      <w:lvlText w:val="•"/>
      <w:lvlJc w:val="left"/>
      <w:pPr>
        <w:tabs>
          <w:tab w:val="num" w:pos="5760"/>
        </w:tabs>
        <w:ind w:left="5760" w:hanging="360"/>
      </w:pPr>
      <w:rPr>
        <w:rFonts w:ascii="Arial" w:hAnsi="Arial" w:hint="default"/>
      </w:rPr>
    </w:lvl>
    <w:lvl w:ilvl="8" w:tplc="10DC1D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7016AA0"/>
    <w:multiLevelType w:val="hybridMultilevel"/>
    <w:tmpl w:val="79623C8A"/>
    <w:lvl w:ilvl="0" w:tplc="F954D786">
      <w:start w:val="1"/>
      <w:numFmt w:val="bullet"/>
      <w:lvlText w:val="o"/>
      <w:lvlJc w:val="left"/>
      <w:pPr>
        <w:tabs>
          <w:tab w:val="num" w:pos="720"/>
        </w:tabs>
        <w:ind w:left="720" w:hanging="360"/>
      </w:pPr>
      <w:rPr>
        <w:rFonts w:ascii="Courier New" w:hAnsi="Courier New" w:hint="default"/>
      </w:rPr>
    </w:lvl>
    <w:lvl w:ilvl="1" w:tplc="DEDC632C">
      <w:start w:val="1"/>
      <w:numFmt w:val="bullet"/>
      <w:lvlText w:val="o"/>
      <w:lvlJc w:val="left"/>
      <w:pPr>
        <w:tabs>
          <w:tab w:val="num" w:pos="1440"/>
        </w:tabs>
        <w:ind w:left="1440" w:hanging="360"/>
      </w:pPr>
      <w:rPr>
        <w:rFonts w:ascii="Courier New" w:hAnsi="Courier New" w:hint="default"/>
      </w:rPr>
    </w:lvl>
    <w:lvl w:ilvl="2" w:tplc="E51C0ADA" w:tentative="1">
      <w:start w:val="1"/>
      <w:numFmt w:val="bullet"/>
      <w:lvlText w:val="o"/>
      <w:lvlJc w:val="left"/>
      <w:pPr>
        <w:tabs>
          <w:tab w:val="num" w:pos="2160"/>
        </w:tabs>
        <w:ind w:left="2160" w:hanging="360"/>
      </w:pPr>
      <w:rPr>
        <w:rFonts w:ascii="Courier New" w:hAnsi="Courier New" w:hint="default"/>
      </w:rPr>
    </w:lvl>
    <w:lvl w:ilvl="3" w:tplc="B93A694A" w:tentative="1">
      <w:start w:val="1"/>
      <w:numFmt w:val="bullet"/>
      <w:lvlText w:val="o"/>
      <w:lvlJc w:val="left"/>
      <w:pPr>
        <w:tabs>
          <w:tab w:val="num" w:pos="2880"/>
        </w:tabs>
        <w:ind w:left="2880" w:hanging="360"/>
      </w:pPr>
      <w:rPr>
        <w:rFonts w:ascii="Courier New" w:hAnsi="Courier New" w:hint="default"/>
      </w:rPr>
    </w:lvl>
    <w:lvl w:ilvl="4" w:tplc="D8305D44" w:tentative="1">
      <w:start w:val="1"/>
      <w:numFmt w:val="bullet"/>
      <w:lvlText w:val="o"/>
      <w:lvlJc w:val="left"/>
      <w:pPr>
        <w:tabs>
          <w:tab w:val="num" w:pos="3600"/>
        </w:tabs>
        <w:ind w:left="3600" w:hanging="360"/>
      </w:pPr>
      <w:rPr>
        <w:rFonts w:ascii="Courier New" w:hAnsi="Courier New" w:hint="default"/>
      </w:rPr>
    </w:lvl>
    <w:lvl w:ilvl="5" w:tplc="816A2C06" w:tentative="1">
      <w:start w:val="1"/>
      <w:numFmt w:val="bullet"/>
      <w:lvlText w:val="o"/>
      <w:lvlJc w:val="left"/>
      <w:pPr>
        <w:tabs>
          <w:tab w:val="num" w:pos="4320"/>
        </w:tabs>
        <w:ind w:left="4320" w:hanging="360"/>
      </w:pPr>
      <w:rPr>
        <w:rFonts w:ascii="Courier New" w:hAnsi="Courier New" w:hint="default"/>
      </w:rPr>
    </w:lvl>
    <w:lvl w:ilvl="6" w:tplc="6FDCDDDE" w:tentative="1">
      <w:start w:val="1"/>
      <w:numFmt w:val="bullet"/>
      <w:lvlText w:val="o"/>
      <w:lvlJc w:val="left"/>
      <w:pPr>
        <w:tabs>
          <w:tab w:val="num" w:pos="5040"/>
        </w:tabs>
        <w:ind w:left="5040" w:hanging="360"/>
      </w:pPr>
      <w:rPr>
        <w:rFonts w:ascii="Courier New" w:hAnsi="Courier New" w:hint="default"/>
      </w:rPr>
    </w:lvl>
    <w:lvl w:ilvl="7" w:tplc="2C9A64CA" w:tentative="1">
      <w:start w:val="1"/>
      <w:numFmt w:val="bullet"/>
      <w:lvlText w:val="o"/>
      <w:lvlJc w:val="left"/>
      <w:pPr>
        <w:tabs>
          <w:tab w:val="num" w:pos="5760"/>
        </w:tabs>
        <w:ind w:left="5760" w:hanging="360"/>
      </w:pPr>
      <w:rPr>
        <w:rFonts w:ascii="Courier New" w:hAnsi="Courier New" w:hint="default"/>
      </w:rPr>
    </w:lvl>
    <w:lvl w:ilvl="8" w:tplc="3628203C"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4A82CEF"/>
    <w:multiLevelType w:val="hybridMultilevel"/>
    <w:tmpl w:val="1988E864"/>
    <w:lvl w:ilvl="0" w:tplc="351E13F8">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2"/>
  </w:num>
  <w:num w:numId="2">
    <w:abstractNumId w:val="6"/>
  </w:num>
  <w:num w:numId="3">
    <w:abstractNumId w:val="5"/>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10"/>
  </w:num>
  <w:num w:numId="8">
    <w:abstractNumId w:val="11"/>
  </w:num>
  <w:num w:numId="9">
    <w:abstractNumId w:val="8"/>
  </w:num>
  <w:num w:numId="10">
    <w:abstractNumId w:val="7"/>
  </w:num>
  <w:num w:numId="11">
    <w:abstractNumId w:val="1"/>
  </w:num>
  <w:num w:numId="12">
    <w:abstractNumId w:val="3"/>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3A7"/>
    <w:rsid w:val="00005E54"/>
    <w:rsid w:val="00014BF7"/>
    <w:rsid w:val="0002191A"/>
    <w:rsid w:val="0003016C"/>
    <w:rsid w:val="00030CD4"/>
    <w:rsid w:val="000316BB"/>
    <w:rsid w:val="000344A1"/>
    <w:rsid w:val="00040A28"/>
    <w:rsid w:val="00042051"/>
    <w:rsid w:val="00046686"/>
    <w:rsid w:val="00046FDD"/>
    <w:rsid w:val="000475F1"/>
    <w:rsid w:val="00050925"/>
    <w:rsid w:val="00054884"/>
    <w:rsid w:val="0005594E"/>
    <w:rsid w:val="00057E1E"/>
    <w:rsid w:val="0006182E"/>
    <w:rsid w:val="00062577"/>
    <w:rsid w:val="0006619D"/>
    <w:rsid w:val="000726EB"/>
    <w:rsid w:val="00072A7C"/>
    <w:rsid w:val="000775E7"/>
    <w:rsid w:val="0007775C"/>
    <w:rsid w:val="00081938"/>
    <w:rsid w:val="00094F23"/>
    <w:rsid w:val="000967F4"/>
    <w:rsid w:val="000A6432"/>
    <w:rsid w:val="000D6D78"/>
    <w:rsid w:val="000E0429"/>
    <w:rsid w:val="000E0437"/>
    <w:rsid w:val="000E500E"/>
    <w:rsid w:val="000F6E51"/>
    <w:rsid w:val="00102A24"/>
    <w:rsid w:val="001244C2"/>
    <w:rsid w:val="0013259C"/>
    <w:rsid w:val="00135831"/>
    <w:rsid w:val="001376A6"/>
    <w:rsid w:val="00137AD3"/>
    <w:rsid w:val="001424CD"/>
    <w:rsid w:val="0014389B"/>
    <w:rsid w:val="0014413C"/>
    <w:rsid w:val="00150C36"/>
    <w:rsid w:val="00154E69"/>
    <w:rsid w:val="00157F50"/>
    <w:rsid w:val="00157FFB"/>
    <w:rsid w:val="001607AE"/>
    <w:rsid w:val="00166A1B"/>
    <w:rsid w:val="00167F4A"/>
    <w:rsid w:val="00170EDB"/>
    <w:rsid w:val="00180FBE"/>
    <w:rsid w:val="00184593"/>
    <w:rsid w:val="00192528"/>
    <w:rsid w:val="00192B41"/>
    <w:rsid w:val="0019338C"/>
    <w:rsid w:val="00193BB2"/>
    <w:rsid w:val="00193EA6"/>
    <w:rsid w:val="0019623D"/>
    <w:rsid w:val="00197E4A"/>
    <w:rsid w:val="001A31EF"/>
    <w:rsid w:val="001A3E7E"/>
    <w:rsid w:val="001B01F1"/>
    <w:rsid w:val="001B2414"/>
    <w:rsid w:val="001B5421"/>
    <w:rsid w:val="001B650D"/>
    <w:rsid w:val="001C4D9B"/>
    <w:rsid w:val="001D0B09"/>
    <w:rsid w:val="001D35F4"/>
    <w:rsid w:val="001D6B99"/>
    <w:rsid w:val="001E489F"/>
    <w:rsid w:val="001E6729"/>
    <w:rsid w:val="001F7653"/>
    <w:rsid w:val="002012A9"/>
    <w:rsid w:val="002070CB"/>
    <w:rsid w:val="00212796"/>
    <w:rsid w:val="00221438"/>
    <w:rsid w:val="002336A6"/>
    <w:rsid w:val="002336BF"/>
    <w:rsid w:val="00234A5C"/>
    <w:rsid w:val="00235F9B"/>
    <w:rsid w:val="00236BBA"/>
    <w:rsid w:val="00236D1F"/>
    <w:rsid w:val="002407FF"/>
    <w:rsid w:val="00241A03"/>
    <w:rsid w:val="00243051"/>
    <w:rsid w:val="00250F58"/>
    <w:rsid w:val="00253892"/>
    <w:rsid w:val="002541D3"/>
    <w:rsid w:val="00256429"/>
    <w:rsid w:val="0026253E"/>
    <w:rsid w:val="00272D61"/>
    <w:rsid w:val="00274F92"/>
    <w:rsid w:val="002919B7"/>
    <w:rsid w:val="00291EF2"/>
    <w:rsid w:val="00295D61"/>
    <w:rsid w:val="00297C1F"/>
    <w:rsid w:val="002B074C"/>
    <w:rsid w:val="002B2FE7"/>
    <w:rsid w:val="002B34EA"/>
    <w:rsid w:val="002B5361"/>
    <w:rsid w:val="002C1BA4"/>
    <w:rsid w:val="002C25C8"/>
    <w:rsid w:val="002C43AA"/>
    <w:rsid w:val="002C47B8"/>
    <w:rsid w:val="002E397B"/>
    <w:rsid w:val="002E3AE2"/>
    <w:rsid w:val="002F7BDE"/>
    <w:rsid w:val="002F7CCB"/>
    <w:rsid w:val="00301992"/>
    <w:rsid w:val="003057FD"/>
    <w:rsid w:val="003101C6"/>
    <w:rsid w:val="00310E70"/>
    <w:rsid w:val="00312097"/>
    <w:rsid w:val="00312496"/>
    <w:rsid w:val="00313F3E"/>
    <w:rsid w:val="00320536"/>
    <w:rsid w:val="00325E33"/>
    <w:rsid w:val="003275E6"/>
    <w:rsid w:val="0033455A"/>
    <w:rsid w:val="00334C0D"/>
    <w:rsid w:val="00336B45"/>
    <w:rsid w:val="00354553"/>
    <w:rsid w:val="00366D87"/>
    <w:rsid w:val="003715B7"/>
    <w:rsid w:val="00376C60"/>
    <w:rsid w:val="00392C87"/>
    <w:rsid w:val="003A5BAC"/>
    <w:rsid w:val="003A5FFA"/>
    <w:rsid w:val="003A67E1"/>
    <w:rsid w:val="003A7108"/>
    <w:rsid w:val="003C42C8"/>
    <w:rsid w:val="003D4593"/>
    <w:rsid w:val="003E29F7"/>
    <w:rsid w:val="003E2C8B"/>
    <w:rsid w:val="003E4AC7"/>
    <w:rsid w:val="003E5604"/>
    <w:rsid w:val="003E57A1"/>
    <w:rsid w:val="003E710B"/>
    <w:rsid w:val="003E734A"/>
    <w:rsid w:val="003F1C0E"/>
    <w:rsid w:val="004008D7"/>
    <w:rsid w:val="0040145D"/>
    <w:rsid w:val="00411339"/>
    <w:rsid w:val="004131BD"/>
    <w:rsid w:val="004159BE"/>
    <w:rsid w:val="00416CEA"/>
    <w:rsid w:val="00421AFD"/>
    <w:rsid w:val="004246F2"/>
    <w:rsid w:val="00432048"/>
    <w:rsid w:val="00442742"/>
    <w:rsid w:val="00442C65"/>
    <w:rsid w:val="00451122"/>
    <w:rsid w:val="004518DB"/>
    <w:rsid w:val="004562FC"/>
    <w:rsid w:val="00462AC3"/>
    <w:rsid w:val="00477EBC"/>
    <w:rsid w:val="00482246"/>
    <w:rsid w:val="00484421"/>
    <w:rsid w:val="00491391"/>
    <w:rsid w:val="004A01BD"/>
    <w:rsid w:val="004A0A73"/>
    <w:rsid w:val="004A180A"/>
    <w:rsid w:val="004A661C"/>
    <w:rsid w:val="004C4C9B"/>
    <w:rsid w:val="004D2FA0"/>
    <w:rsid w:val="004E1010"/>
    <w:rsid w:val="004F4172"/>
    <w:rsid w:val="004F677A"/>
    <w:rsid w:val="0050202A"/>
    <w:rsid w:val="00507903"/>
    <w:rsid w:val="0052032E"/>
    <w:rsid w:val="00521896"/>
    <w:rsid w:val="00522A80"/>
    <w:rsid w:val="00535A39"/>
    <w:rsid w:val="00544D8F"/>
    <w:rsid w:val="00553BDE"/>
    <w:rsid w:val="00556F13"/>
    <w:rsid w:val="00562495"/>
    <w:rsid w:val="005668B7"/>
    <w:rsid w:val="0057401B"/>
    <w:rsid w:val="00575D67"/>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51F2"/>
    <w:rsid w:val="005D60FD"/>
    <w:rsid w:val="005E07CB"/>
    <w:rsid w:val="005E0BF8"/>
    <w:rsid w:val="005E32BB"/>
    <w:rsid w:val="005E406A"/>
    <w:rsid w:val="005E7235"/>
    <w:rsid w:val="005F041C"/>
    <w:rsid w:val="005F2E94"/>
    <w:rsid w:val="005F4B34"/>
    <w:rsid w:val="00612DAB"/>
    <w:rsid w:val="00616E18"/>
    <w:rsid w:val="00620287"/>
    <w:rsid w:val="00623AED"/>
    <w:rsid w:val="0062580F"/>
    <w:rsid w:val="00627C6E"/>
    <w:rsid w:val="00632157"/>
    <w:rsid w:val="00633971"/>
    <w:rsid w:val="006341C6"/>
    <w:rsid w:val="0064121E"/>
    <w:rsid w:val="00642894"/>
    <w:rsid w:val="00660354"/>
    <w:rsid w:val="006606DB"/>
    <w:rsid w:val="00663403"/>
    <w:rsid w:val="006653B3"/>
    <w:rsid w:val="00665B9B"/>
    <w:rsid w:val="0067616E"/>
    <w:rsid w:val="00690725"/>
    <w:rsid w:val="00693606"/>
    <w:rsid w:val="00693D70"/>
    <w:rsid w:val="006975AE"/>
    <w:rsid w:val="006A0E66"/>
    <w:rsid w:val="006A32D1"/>
    <w:rsid w:val="006A3CF5"/>
    <w:rsid w:val="006B4BC6"/>
    <w:rsid w:val="006D03E2"/>
    <w:rsid w:val="006D0A8E"/>
    <w:rsid w:val="006D3D54"/>
    <w:rsid w:val="006D7760"/>
    <w:rsid w:val="006E0D1B"/>
    <w:rsid w:val="006E1A49"/>
    <w:rsid w:val="006E3A55"/>
    <w:rsid w:val="006F1B00"/>
    <w:rsid w:val="006F2EEB"/>
    <w:rsid w:val="006F4B7A"/>
    <w:rsid w:val="006F7093"/>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5A5F"/>
    <w:rsid w:val="007814A8"/>
    <w:rsid w:val="00781A62"/>
    <w:rsid w:val="00781F2F"/>
    <w:rsid w:val="00783C0E"/>
    <w:rsid w:val="007861B8"/>
    <w:rsid w:val="00787383"/>
    <w:rsid w:val="00791B51"/>
    <w:rsid w:val="00795AD1"/>
    <w:rsid w:val="007B5456"/>
    <w:rsid w:val="007B5F65"/>
    <w:rsid w:val="007C0252"/>
    <w:rsid w:val="007C767B"/>
    <w:rsid w:val="007D3C7C"/>
    <w:rsid w:val="007D4472"/>
    <w:rsid w:val="007D687A"/>
    <w:rsid w:val="007E1BA0"/>
    <w:rsid w:val="007F2297"/>
    <w:rsid w:val="007F55EC"/>
    <w:rsid w:val="007F6574"/>
    <w:rsid w:val="00811F87"/>
    <w:rsid w:val="008134D2"/>
    <w:rsid w:val="00831057"/>
    <w:rsid w:val="00836BFA"/>
    <w:rsid w:val="00837EF8"/>
    <w:rsid w:val="0084119C"/>
    <w:rsid w:val="00850CD4"/>
    <w:rsid w:val="00854A49"/>
    <w:rsid w:val="008578D0"/>
    <w:rsid w:val="008624DE"/>
    <w:rsid w:val="008634EB"/>
    <w:rsid w:val="00866945"/>
    <w:rsid w:val="00872D31"/>
    <w:rsid w:val="00876BD5"/>
    <w:rsid w:val="00897C84"/>
    <w:rsid w:val="008A06BE"/>
    <w:rsid w:val="008A56FD"/>
    <w:rsid w:val="008B15E8"/>
    <w:rsid w:val="008D3DA6"/>
    <w:rsid w:val="008D5DA3"/>
    <w:rsid w:val="008E70F7"/>
    <w:rsid w:val="008F1D3B"/>
    <w:rsid w:val="008F7444"/>
    <w:rsid w:val="008F7A15"/>
    <w:rsid w:val="0091321C"/>
    <w:rsid w:val="00913788"/>
    <w:rsid w:val="0091399A"/>
    <w:rsid w:val="00922D75"/>
    <w:rsid w:val="00926791"/>
    <w:rsid w:val="00931EF3"/>
    <w:rsid w:val="00934A86"/>
    <w:rsid w:val="0093661C"/>
    <w:rsid w:val="00940736"/>
    <w:rsid w:val="00941253"/>
    <w:rsid w:val="00945EE1"/>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547C"/>
    <w:rsid w:val="009C3790"/>
    <w:rsid w:val="009D5E48"/>
    <w:rsid w:val="009D6D9F"/>
    <w:rsid w:val="009E0B41"/>
    <w:rsid w:val="009E1910"/>
    <w:rsid w:val="009E5DBA"/>
    <w:rsid w:val="009F6047"/>
    <w:rsid w:val="009F7E16"/>
    <w:rsid w:val="00A03D2A"/>
    <w:rsid w:val="00A10ADB"/>
    <w:rsid w:val="00A144AB"/>
    <w:rsid w:val="00A151A1"/>
    <w:rsid w:val="00A17F01"/>
    <w:rsid w:val="00A24557"/>
    <w:rsid w:val="00A248B2"/>
    <w:rsid w:val="00A267D7"/>
    <w:rsid w:val="00A27A64"/>
    <w:rsid w:val="00A37F80"/>
    <w:rsid w:val="00A4306A"/>
    <w:rsid w:val="00A46B3F"/>
    <w:rsid w:val="00A46F30"/>
    <w:rsid w:val="00A61169"/>
    <w:rsid w:val="00A63024"/>
    <w:rsid w:val="00A65602"/>
    <w:rsid w:val="00A82FCC"/>
    <w:rsid w:val="00A8479D"/>
    <w:rsid w:val="00A906A4"/>
    <w:rsid w:val="00A97953"/>
    <w:rsid w:val="00AA574E"/>
    <w:rsid w:val="00AC676B"/>
    <w:rsid w:val="00AD324E"/>
    <w:rsid w:val="00AD5B51"/>
    <w:rsid w:val="00AD7B78"/>
    <w:rsid w:val="00AF4118"/>
    <w:rsid w:val="00AF69E7"/>
    <w:rsid w:val="00B00077"/>
    <w:rsid w:val="00B03107"/>
    <w:rsid w:val="00B10820"/>
    <w:rsid w:val="00B16E03"/>
    <w:rsid w:val="00B1749C"/>
    <w:rsid w:val="00B21B19"/>
    <w:rsid w:val="00B30214"/>
    <w:rsid w:val="00B321A5"/>
    <w:rsid w:val="00B3526C"/>
    <w:rsid w:val="00B376E0"/>
    <w:rsid w:val="00B43DA4"/>
    <w:rsid w:val="00B45C31"/>
    <w:rsid w:val="00B47534"/>
    <w:rsid w:val="00B50B89"/>
    <w:rsid w:val="00B52AFB"/>
    <w:rsid w:val="00B5557E"/>
    <w:rsid w:val="00B56404"/>
    <w:rsid w:val="00B63284"/>
    <w:rsid w:val="00B6682E"/>
    <w:rsid w:val="00B73A6E"/>
    <w:rsid w:val="00B75CE0"/>
    <w:rsid w:val="00B84B54"/>
    <w:rsid w:val="00B92B0A"/>
    <w:rsid w:val="00B92C7D"/>
    <w:rsid w:val="00B93BB2"/>
    <w:rsid w:val="00B9697B"/>
    <w:rsid w:val="00BA1B43"/>
    <w:rsid w:val="00BA46C7"/>
    <w:rsid w:val="00BA4DA4"/>
    <w:rsid w:val="00BB5528"/>
    <w:rsid w:val="00BB6D15"/>
    <w:rsid w:val="00BB7372"/>
    <w:rsid w:val="00BB7B45"/>
    <w:rsid w:val="00BC137E"/>
    <w:rsid w:val="00BC2E5F"/>
    <w:rsid w:val="00BC3C3C"/>
    <w:rsid w:val="00BC3CD5"/>
    <w:rsid w:val="00BC481E"/>
    <w:rsid w:val="00BC5AF6"/>
    <w:rsid w:val="00BD3369"/>
    <w:rsid w:val="00BD3E51"/>
    <w:rsid w:val="00BE3E87"/>
    <w:rsid w:val="00BF0A84"/>
    <w:rsid w:val="00BF4326"/>
    <w:rsid w:val="00C023A4"/>
    <w:rsid w:val="00C03706"/>
    <w:rsid w:val="00C03CD5"/>
    <w:rsid w:val="00C03F46"/>
    <w:rsid w:val="00C13424"/>
    <w:rsid w:val="00C159BC"/>
    <w:rsid w:val="00C15A54"/>
    <w:rsid w:val="00C2214E"/>
    <w:rsid w:val="00C247CD"/>
    <w:rsid w:val="00C2519B"/>
    <w:rsid w:val="00C25849"/>
    <w:rsid w:val="00C278EB"/>
    <w:rsid w:val="00C27C36"/>
    <w:rsid w:val="00C3782E"/>
    <w:rsid w:val="00C404D1"/>
    <w:rsid w:val="00C42176"/>
    <w:rsid w:val="00C42344"/>
    <w:rsid w:val="00C505EB"/>
    <w:rsid w:val="00C52914"/>
    <w:rsid w:val="00C5567D"/>
    <w:rsid w:val="00C63F06"/>
    <w:rsid w:val="00C6590B"/>
    <w:rsid w:val="00C7131F"/>
    <w:rsid w:val="00C743B7"/>
    <w:rsid w:val="00C76753"/>
    <w:rsid w:val="00C8586A"/>
    <w:rsid w:val="00CA2B4F"/>
    <w:rsid w:val="00CA5DB0"/>
    <w:rsid w:val="00CC084E"/>
    <w:rsid w:val="00CC58ED"/>
    <w:rsid w:val="00D0135E"/>
    <w:rsid w:val="00D145EC"/>
    <w:rsid w:val="00D15A8F"/>
    <w:rsid w:val="00D355FB"/>
    <w:rsid w:val="00D43C0B"/>
    <w:rsid w:val="00D44A74"/>
    <w:rsid w:val="00D57CD2"/>
    <w:rsid w:val="00D57E66"/>
    <w:rsid w:val="00D65420"/>
    <w:rsid w:val="00D73350"/>
    <w:rsid w:val="00D82231"/>
    <w:rsid w:val="00D8756E"/>
    <w:rsid w:val="00D938DD"/>
    <w:rsid w:val="00D95EAB"/>
    <w:rsid w:val="00D974EA"/>
    <w:rsid w:val="00DA29AC"/>
    <w:rsid w:val="00DA329A"/>
    <w:rsid w:val="00DA3C4B"/>
    <w:rsid w:val="00DB521B"/>
    <w:rsid w:val="00DC0F52"/>
    <w:rsid w:val="00DC4726"/>
    <w:rsid w:val="00DD0AAB"/>
    <w:rsid w:val="00DD3C66"/>
    <w:rsid w:val="00DD40D2"/>
    <w:rsid w:val="00DD7BC4"/>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05D7"/>
    <w:rsid w:val="00EA662E"/>
    <w:rsid w:val="00EB5D2F"/>
    <w:rsid w:val="00EC10EC"/>
    <w:rsid w:val="00EC456C"/>
    <w:rsid w:val="00ED166C"/>
    <w:rsid w:val="00ED5FA6"/>
    <w:rsid w:val="00ED6080"/>
    <w:rsid w:val="00EE0176"/>
    <w:rsid w:val="00EF0942"/>
    <w:rsid w:val="00EF291F"/>
    <w:rsid w:val="00F01E1A"/>
    <w:rsid w:val="00F0218C"/>
    <w:rsid w:val="00F0251A"/>
    <w:rsid w:val="00F0393B"/>
    <w:rsid w:val="00F15D08"/>
    <w:rsid w:val="00F313DD"/>
    <w:rsid w:val="00F378BE"/>
    <w:rsid w:val="00F43120"/>
    <w:rsid w:val="00F44FF2"/>
    <w:rsid w:val="00F543A0"/>
    <w:rsid w:val="00F64378"/>
    <w:rsid w:val="00F67547"/>
    <w:rsid w:val="00F67FC3"/>
    <w:rsid w:val="00F763A4"/>
    <w:rsid w:val="00F80D67"/>
    <w:rsid w:val="00F81CF2"/>
    <w:rsid w:val="00F827A5"/>
    <w:rsid w:val="00F82A04"/>
    <w:rsid w:val="00F83DF3"/>
    <w:rsid w:val="00F941B8"/>
    <w:rsid w:val="00FA5FA5"/>
    <w:rsid w:val="00FA6721"/>
    <w:rsid w:val="00FA7365"/>
    <w:rsid w:val="00FA79A7"/>
    <w:rsid w:val="00FC643D"/>
    <w:rsid w:val="00FD1DAF"/>
    <w:rsid w:val="00FE3DCC"/>
    <w:rsid w:val="00FE53C8"/>
    <w:rsid w:val="00FE5FB7"/>
    <w:rsid w:val="00FF08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styleId="aa">
    <w:name w:val="Emphasis"/>
    <w:basedOn w:val="a0"/>
    <w:uiPriority w:val="20"/>
    <w:qFormat/>
    <w:rsid w:val="005668B7"/>
    <w:rPr>
      <w:i/>
      <w:iCs/>
    </w:rPr>
  </w:style>
  <w:style w:type="paragraph" w:customStyle="1" w:styleId="NO">
    <w:name w:val="NO"/>
    <w:basedOn w:val="a"/>
    <w:link w:val="NOZchn"/>
    <w:rsid w:val="003A5BAC"/>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3A5B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29932836">
      <w:bodyDiv w:val="1"/>
      <w:marLeft w:val="0"/>
      <w:marRight w:val="0"/>
      <w:marTop w:val="0"/>
      <w:marBottom w:val="0"/>
      <w:divBdr>
        <w:top w:val="none" w:sz="0" w:space="0" w:color="auto"/>
        <w:left w:val="none" w:sz="0" w:space="0" w:color="auto"/>
        <w:bottom w:val="none" w:sz="0" w:space="0" w:color="auto"/>
        <w:right w:val="none" w:sz="0" w:space="0" w:color="auto"/>
      </w:divBdr>
      <w:divsChild>
        <w:div w:id="70273755">
          <w:marLeft w:val="1166"/>
          <w:marRight w:val="0"/>
          <w:marTop w:val="53"/>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303</TotalTime>
  <Pages>1</Pages>
  <Words>1048</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ZTE1</cp:lastModifiedBy>
  <cp:revision>39</cp:revision>
  <cp:lastPrinted>2001-04-23T09:30:00Z</cp:lastPrinted>
  <dcterms:created xsi:type="dcterms:W3CDTF">2023-01-04T14:27:00Z</dcterms:created>
  <dcterms:modified xsi:type="dcterms:W3CDTF">2024-11-08T11:45:00Z</dcterms:modified>
</cp:coreProperties>
</file>